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C0" w:rsidRPr="00CA1F51" w:rsidRDefault="00D729C0" w:rsidP="00D729C0">
      <w:pPr>
        <w:spacing w:beforeLines="100" w:before="312" w:afterLines="100" w:after="312"/>
        <w:jc w:val="center"/>
        <w:rPr>
          <w:rFonts w:ascii="黑体" w:eastAsia="黑体" w:hAnsi="宋体" w:cs="宋体"/>
          <w:b/>
          <w:bCs/>
          <w:color w:val="000000" w:themeColor="text1"/>
          <w:kern w:val="0"/>
          <w:sz w:val="52"/>
          <w:szCs w:val="52"/>
        </w:rPr>
      </w:pPr>
    </w:p>
    <w:p w:rsidR="00D729C0" w:rsidRPr="00CA1F51" w:rsidRDefault="00D729C0" w:rsidP="00D729C0">
      <w:pPr>
        <w:spacing w:beforeLines="100" w:before="312" w:afterLines="100" w:after="312"/>
        <w:jc w:val="center"/>
        <w:rPr>
          <w:rFonts w:ascii="黑体" w:eastAsia="黑体" w:hAnsi="宋体" w:cs="宋体"/>
          <w:b/>
          <w:bCs/>
          <w:color w:val="000000" w:themeColor="text1"/>
          <w:kern w:val="0"/>
          <w:sz w:val="52"/>
          <w:szCs w:val="52"/>
        </w:rPr>
      </w:pPr>
      <w:r w:rsidRPr="00CA1F51">
        <w:rPr>
          <w:rFonts w:ascii="黑体" w:eastAsia="黑体" w:hAnsi="宋体" w:cs="宋体" w:hint="eastAsia"/>
          <w:b/>
          <w:bCs/>
          <w:color w:val="000000" w:themeColor="text1"/>
          <w:kern w:val="0"/>
          <w:sz w:val="52"/>
          <w:szCs w:val="52"/>
        </w:rPr>
        <w:t>基于风险的特种设备使用单位安全管理评价表</w:t>
      </w:r>
    </w:p>
    <w:p w:rsidR="00D729C0" w:rsidRPr="00CA1F51" w:rsidRDefault="00041AC3" w:rsidP="00D729C0">
      <w:pPr>
        <w:spacing w:beforeLines="100" w:before="312" w:afterLines="100" w:after="312"/>
        <w:jc w:val="center"/>
        <w:rPr>
          <w:rFonts w:ascii="黑体" w:eastAsia="黑体" w:hAnsi="宋体" w:cs="宋体"/>
          <w:b/>
          <w:bCs/>
          <w:color w:val="000000" w:themeColor="text1"/>
          <w:kern w:val="0"/>
          <w:sz w:val="52"/>
          <w:szCs w:val="52"/>
        </w:rPr>
      </w:pPr>
      <w:r w:rsidRPr="00CA1F51">
        <w:rPr>
          <w:rFonts w:ascii="黑体" w:eastAsia="黑体" w:hAnsi="宋体" w:cs="宋体" w:hint="eastAsia"/>
          <w:b/>
          <w:bCs/>
          <w:color w:val="000000" w:themeColor="text1"/>
          <w:kern w:val="0"/>
          <w:sz w:val="52"/>
          <w:szCs w:val="52"/>
        </w:rPr>
        <w:t>（移动式压力容器使用单位</w:t>
      </w:r>
      <w:r w:rsidR="00D729C0" w:rsidRPr="00CA1F51">
        <w:rPr>
          <w:rFonts w:ascii="黑体" w:eastAsia="黑体" w:hAnsi="宋体" w:cs="宋体" w:hint="eastAsia"/>
          <w:b/>
          <w:bCs/>
          <w:color w:val="000000" w:themeColor="text1"/>
          <w:kern w:val="0"/>
          <w:sz w:val="52"/>
          <w:szCs w:val="52"/>
        </w:rPr>
        <w:t>）</w:t>
      </w:r>
    </w:p>
    <w:p w:rsidR="00D729C0" w:rsidRPr="00CA1F51" w:rsidRDefault="00D729C0" w:rsidP="00D729C0">
      <w:pPr>
        <w:jc w:val="center"/>
        <w:rPr>
          <w:rFonts w:ascii="宋体" w:eastAsia="宋体" w:hAnsi="宋体" w:cs="宋体"/>
          <w:b/>
          <w:bCs/>
          <w:color w:val="000000" w:themeColor="text1"/>
          <w:kern w:val="0"/>
          <w:sz w:val="44"/>
          <w:szCs w:val="44"/>
        </w:rPr>
      </w:pPr>
    </w:p>
    <w:p w:rsidR="00D729C0" w:rsidRPr="00CA1F51" w:rsidRDefault="00D729C0" w:rsidP="00D729C0">
      <w:pPr>
        <w:jc w:val="center"/>
        <w:rPr>
          <w:rFonts w:ascii="宋体" w:eastAsia="宋体" w:hAnsi="宋体" w:cs="宋体"/>
          <w:b/>
          <w:bCs/>
          <w:color w:val="000000" w:themeColor="text1"/>
          <w:kern w:val="0"/>
          <w:sz w:val="44"/>
          <w:szCs w:val="44"/>
        </w:rPr>
      </w:pPr>
    </w:p>
    <w:p w:rsidR="00D729C0" w:rsidRPr="00CA1F51" w:rsidRDefault="00D729C0" w:rsidP="00D729C0">
      <w:pPr>
        <w:jc w:val="center"/>
        <w:rPr>
          <w:rFonts w:ascii="宋体" w:eastAsia="宋体" w:hAnsi="宋体" w:cs="宋体"/>
          <w:b/>
          <w:bCs/>
          <w:color w:val="000000" w:themeColor="text1"/>
          <w:kern w:val="0"/>
          <w:sz w:val="44"/>
          <w:szCs w:val="44"/>
        </w:rPr>
      </w:pPr>
    </w:p>
    <w:p w:rsidR="00D729C0" w:rsidRPr="00CA1F51" w:rsidRDefault="00D729C0" w:rsidP="00D729C0">
      <w:pPr>
        <w:jc w:val="center"/>
        <w:rPr>
          <w:rFonts w:ascii="宋体" w:eastAsia="宋体" w:hAnsi="宋体" w:cs="宋体"/>
          <w:b/>
          <w:bCs/>
          <w:color w:val="000000" w:themeColor="text1"/>
          <w:kern w:val="0"/>
          <w:sz w:val="44"/>
          <w:szCs w:val="44"/>
        </w:rPr>
      </w:pPr>
    </w:p>
    <w:p w:rsidR="00D729C0" w:rsidRPr="00CA1F51" w:rsidRDefault="00A52CD7" w:rsidP="00D729C0">
      <w:pPr>
        <w:jc w:val="center"/>
        <w:rPr>
          <w:rFonts w:ascii="宋体" w:eastAsia="宋体" w:hAnsi="宋体" w:cs="宋体"/>
          <w:b/>
          <w:bCs/>
          <w:color w:val="000000" w:themeColor="text1"/>
          <w:kern w:val="0"/>
          <w:sz w:val="36"/>
          <w:szCs w:val="36"/>
        </w:rPr>
      </w:pPr>
      <w:r w:rsidRPr="00CA1F51">
        <w:rPr>
          <w:rFonts w:ascii="宋体" w:eastAsia="宋体" w:hAnsi="宋体" w:cs="宋体" w:hint="eastAsia"/>
          <w:b/>
          <w:bCs/>
          <w:color w:val="000000" w:themeColor="text1"/>
          <w:kern w:val="0"/>
          <w:sz w:val="36"/>
          <w:szCs w:val="36"/>
        </w:rPr>
        <w:t>上海市气体工业协会</w:t>
      </w:r>
    </w:p>
    <w:p w:rsidR="00D729C0" w:rsidRPr="00CA1F51" w:rsidRDefault="00D729C0" w:rsidP="00D729C0">
      <w:pPr>
        <w:jc w:val="center"/>
        <w:rPr>
          <w:rFonts w:ascii="宋体" w:eastAsia="宋体" w:hAnsi="宋体" w:cs="宋体"/>
          <w:b/>
          <w:bCs/>
          <w:color w:val="000000" w:themeColor="text1"/>
          <w:kern w:val="0"/>
          <w:sz w:val="36"/>
          <w:szCs w:val="36"/>
        </w:rPr>
      </w:pPr>
      <w:r w:rsidRPr="00CA1F51">
        <w:rPr>
          <w:rFonts w:ascii="宋体" w:eastAsia="宋体" w:hAnsi="宋体" w:cs="宋体" w:hint="eastAsia"/>
          <w:b/>
          <w:bCs/>
          <w:color w:val="000000" w:themeColor="text1"/>
          <w:kern w:val="0"/>
          <w:sz w:val="36"/>
          <w:szCs w:val="36"/>
        </w:rPr>
        <w:t>2017年6月</w:t>
      </w:r>
    </w:p>
    <w:p w:rsidR="00D729C0" w:rsidRPr="00CA1F51" w:rsidRDefault="00D729C0" w:rsidP="00D729C0">
      <w:pPr>
        <w:jc w:val="center"/>
        <w:rPr>
          <w:rFonts w:ascii="宋体" w:eastAsia="宋体" w:hAnsi="宋体" w:cs="宋体"/>
          <w:b/>
          <w:bCs/>
          <w:color w:val="000000" w:themeColor="text1"/>
          <w:kern w:val="0"/>
          <w:sz w:val="36"/>
          <w:szCs w:val="36"/>
        </w:rPr>
        <w:sectPr w:rsidR="00D729C0" w:rsidRPr="00CA1F51" w:rsidSect="00D729C0">
          <w:footerReference w:type="default" r:id="rId8"/>
          <w:pgSz w:w="16838" w:h="11906" w:orient="landscape"/>
          <w:pgMar w:top="1800" w:right="1440" w:bottom="1800" w:left="1440" w:header="851" w:footer="992" w:gutter="0"/>
          <w:cols w:space="425"/>
          <w:docGrid w:type="lines" w:linePitch="312"/>
        </w:sectPr>
      </w:pPr>
    </w:p>
    <w:p w:rsidR="00D729C0" w:rsidRPr="00CA1F51" w:rsidRDefault="00D729C0" w:rsidP="00D729C0">
      <w:pPr>
        <w:jc w:val="center"/>
        <w:rPr>
          <w:rFonts w:ascii="宋体" w:eastAsia="宋体" w:hAnsi="宋体" w:cs="宋体"/>
          <w:b/>
          <w:bCs/>
          <w:color w:val="000000" w:themeColor="text1"/>
          <w:kern w:val="0"/>
          <w:sz w:val="44"/>
          <w:szCs w:val="44"/>
        </w:rPr>
      </w:pPr>
      <w:r w:rsidRPr="00CA1F51">
        <w:rPr>
          <w:rFonts w:ascii="宋体" w:eastAsia="宋体" w:hAnsi="宋体" w:cs="宋体" w:hint="eastAsia"/>
          <w:b/>
          <w:bCs/>
          <w:color w:val="000000" w:themeColor="text1"/>
          <w:kern w:val="0"/>
          <w:sz w:val="44"/>
          <w:szCs w:val="44"/>
        </w:rPr>
        <w:lastRenderedPageBreak/>
        <w:t>目  录</w:t>
      </w:r>
    </w:p>
    <w:p w:rsidR="00D729C0" w:rsidRPr="00CA1F51" w:rsidRDefault="00D729C0" w:rsidP="00D729C0">
      <w:pPr>
        <w:rPr>
          <w:rFonts w:ascii="宋体" w:eastAsia="宋体" w:hAnsi="宋体" w:cs="宋体"/>
          <w:b/>
          <w:bCs/>
          <w:color w:val="000000" w:themeColor="text1"/>
          <w:kern w:val="0"/>
          <w:sz w:val="28"/>
          <w:szCs w:val="28"/>
        </w:rPr>
      </w:pPr>
    </w:p>
    <w:p w:rsidR="00D729C0" w:rsidRPr="00CA1F51" w:rsidRDefault="00D729C0" w:rsidP="00D729C0">
      <w:pPr>
        <w:spacing w:line="360" w:lineRule="auto"/>
        <w:rPr>
          <w:rFonts w:ascii="Times New Roman" w:eastAsia="宋体" w:hAnsi="Times New Roman" w:cs="Times New Roman"/>
          <w:color w:val="000000" w:themeColor="text1"/>
          <w:sz w:val="32"/>
          <w:szCs w:val="32"/>
        </w:rPr>
      </w:pPr>
      <w:r w:rsidRPr="00CA1F51">
        <w:rPr>
          <w:rFonts w:ascii="宋体" w:eastAsia="宋体" w:hAnsi="宋体" w:cs="宋体" w:hint="eastAsia"/>
          <w:bCs/>
          <w:color w:val="000000" w:themeColor="text1"/>
          <w:kern w:val="0"/>
          <w:sz w:val="32"/>
          <w:szCs w:val="32"/>
        </w:rPr>
        <w:t>一、基本情况</w:t>
      </w:r>
    </w:p>
    <w:p w:rsidR="00D729C0" w:rsidRPr="00CA1F51" w:rsidRDefault="00D729C0"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二、通用要求</w:t>
      </w:r>
    </w:p>
    <w:p w:rsidR="00D729C0" w:rsidRPr="00CA1F51" w:rsidRDefault="00D729C0"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三、现场检查要求</w:t>
      </w:r>
    </w:p>
    <w:p w:rsidR="00D729C0" w:rsidRPr="00CA1F51" w:rsidRDefault="006A253D"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1</w:t>
      </w:r>
      <w:r w:rsidR="00D729C0" w:rsidRPr="00CA1F51">
        <w:rPr>
          <w:rFonts w:ascii="Times New Roman" w:eastAsia="宋体" w:hAnsi="Times New Roman" w:cs="Times New Roman" w:hint="eastAsia"/>
          <w:color w:val="000000" w:themeColor="text1"/>
          <w:sz w:val="32"/>
          <w:szCs w:val="32"/>
        </w:rPr>
        <w:t>.</w:t>
      </w:r>
      <w:r w:rsidR="00D729C0" w:rsidRPr="00CA1F51">
        <w:rPr>
          <w:rFonts w:ascii="Times New Roman" w:eastAsia="宋体" w:hAnsi="Times New Roman" w:cs="Times New Roman" w:hint="eastAsia"/>
          <w:color w:val="000000" w:themeColor="text1"/>
          <w:sz w:val="32"/>
          <w:szCs w:val="32"/>
        </w:rPr>
        <w:t>固定式压力容器现场检查</w:t>
      </w:r>
    </w:p>
    <w:p w:rsidR="00D729C0" w:rsidRPr="00CA1F51" w:rsidRDefault="006A253D"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2</w:t>
      </w:r>
      <w:r w:rsidR="00D729C0" w:rsidRPr="00CA1F51">
        <w:rPr>
          <w:rFonts w:ascii="Times New Roman" w:eastAsia="宋体" w:hAnsi="Times New Roman" w:cs="Times New Roman" w:hint="eastAsia"/>
          <w:color w:val="000000" w:themeColor="text1"/>
          <w:sz w:val="32"/>
          <w:szCs w:val="32"/>
        </w:rPr>
        <w:t>.</w:t>
      </w:r>
      <w:r w:rsidR="00D729C0" w:rsidRPr="00CA1F51">
        <w:rPr>
          <w:rFonts w:ascii="Times New Roman" w:eastAsia="宋体" w:hAnsi="Times New Roman" w:cs="Times New Roman" w:hint="eastAsia"/>
          <w:color w:val="000000" w:themeColor="text1"/>
          <w:sz w:val="32"/>
          <w:szCs w:val="32"/>
        </w:rPr>
        <w:t>移动式压力容器现场检查</w:t>
      </w:r>
    </w:p>
    <w:p w:rsidR="00D729C0" w:rsidRPr="00CA1F51" w:rsidRDefault="006A253D"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3</w:t>
      </w:r>
      <w:r w:rsidR="00D729C0" w:rsidRPr="00CA1F51">
        <w:rPr>
          <w:rFonts w:ascii="Times New Roman" w:eastAsia="宋体" w:hAnsi="Times New Roman" w:cs="Times New Roman" w:hint="eastAsia"/>
          <w:color w:val="000000" w:themeColor="text1"/>
          <w:sz w:val="32"/>
          <w:szCs w:val="32"/>
        </w:rPr>
        <w:t>.</w:t>
      </w:r>
      <w:r w:rsidR="00D729C0" w:rsidRPr="00CA1F51">
        <w:rPr>
          <w:rFonts w:ascii="Times New Roman" w:eastAsia="宋体" w:hAnsi="Times New Roman" w:cs="Times New Roman" w:hint="eastAsia"/>
          <w:color w:val="000000" w:themeColor="text1"/>
          <w:sz w:val="32"/>
          <w:szCs w:val="32"/>
        </w:rPr>
        <w:t>工业管道现场检查</w:t>
      </w:r>
    </w:p>
    <w:p w:rsidR="00D729C0" w:rsidRPr="00CA1F51" w:rsidRDefault="006A253D"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4</w:t>
      </w:r>
      <w:r w:rsidR="00D729C0" w:rsidRPr="00CA1F51">
        <w:rPr>
          <w:rFonts w:ascii="Times New Roman" w:eastAsia="宋体" w:hAnsi="Times New Roman" w:cs="Times New Roman" w:hint="eastAsia"/>
          <w:color w:val="000000" w:themeColor="text1"/>
          <w:sz w:val="32"/>
          <w:szCs w:val="32"/>
        </w:rPr>
        <w:t>.</w:t>
      </w:r>
      <w:r w:rsidR="00D729C0" w:rsidRPr="00CA1F51">
        <w:rPr>
          <w:rFonts w:ascii="Times New Roman" w:eastAsia="宋体" w:hAnsi="Times New Roman" w:cs="Times New Roman" w:hint="eastAsia"/>
          <w:color w:val="000000" w:themeColor="text1"/>
          <w:sz w:val="32"/>
          <w:szCs w:val="32"/>
        </w:rPr>
        <w:t>起重机械现场检查</w:t>
      </w:r>
    </w:p>
    <w:p w:rsidR="00D729C0" w:rsidRPr="00CA1F51" w:rsidRDefault="006A253D" w:rsidP="00D729C0">
      <w:pPr>
        <w:spacing w:line="360" w:lineRule="auto"/>
        <w:rPr>
          <w:rFonts w:ascii="Times New Roman" w:eastAsia="宋体" w:hAnsi="Times New Roman" w:cs="Times New Roman"/>
          <w:color w:val="000000" w:themeColor="text1"/>
          <w:sz w:val="32"/>
          <w:szCs w:val="32"/>
        </w:rPr>
      </w:pPr>
      <w:r w:rsidRPr="00CA1F51">
        <w:rPr>
          <w:rFonts w:ascii="Times New Roman" w:eastAsia="宋体" w:hAnsi="Times New Roman" w:cs="Times New Roman" w:hint="eastAsia"/>
          <w:color w:val="000000" w:themeColor="text1"/>
          <w:sz w:val="32"/>
          <w:szCs w:val="32"/>
        </w:rPr>
        <w:t>5</w:t>
      </w:r>
      <w:r w:rsidR="00D729C0" w:rsidRPr="00CA1F51">
        <w:rPr>
          <w:rFonts w:ascii="Times New Roman" w:eastAsia="宋体" w:hAnsi="Times New Roman" w:cs="Times New Roman" w:hint="eastAsia"/>
          <w:color w:val="000000" w:themeColor="text1"/>
          <w:sz w:val="32"/>
          <w:szCs w:val="32"/>
        </w:rPr>
        <w:t>.</w:t>
      </w:r>
      <w:r w:rsidR="00D729C0" w:rsidRPr="00CA1F51">
        <w:rPr>
          <w:rFonts w:ascii="Times New Roman" w:eastAsia="宋体" w:hAnsi="Times New Roman" w:cs="Times New Roman" w:hint="eastAsia"/>
          <w:color w:val="000000" w:themeColor="text1"/>
          <w:sz w:val="32"/>
          <w:szCs w:val="32"/>
        </w:rPr>
        <w:t>场（厂）内专用机动车辆现场检查</w:t>
      </w:r>
    </w:p>
    <w:p w:rsidR="00D729C0" w:rsidRPr="00CA1F51" w:rsidRDefault="00D729C0" w:rsidP="00D729C0">
      <w:pPr>
        <w:spacing w:line="360" w:lineRule="auto"/>
        <w:rPr>
          <w:rFonts w:ascii="宋体" w:eastAsia="宋体" w:hAnsi="宋体" w:cs="宋体"/>
          <w:bCs/>
          <w:color w:val="000000" w:themeColor="text1"/>
          <w:kern w:val="0"/>
          <w:sz w:val="32"/>
          <w:szCs w:val="32"/>
        </w:rPr>
      </w:pPr>
      <w:r w:rsidRPr="00CA1F51">
        <w:rPr>
          <w:rFonts w:ascii="宋体" w:eastAsia="宋体" w:hAnsi="宋体" w:cs="宋体" w:hint="eastAsia"/>
          <w:bCs/>
          <w:color w:val="000000" w:themeColor="text1"/>
          <w:kern w:val="0"/>
          <w:sz w:val="32"/>
          <w:szCs w:val="32"/>
        </w:rPr>
        <w:t>四、</w:t>
      </w:r>
      <w:r w:rsidRPr="00CA1F51">
        <w:rPr>
          <w:rFonts w:ascii="宋体" w:eastAsia="宋体" w:hAnsi="宋体" w:cs="宋体"/>
          <w:bCs/>
          <w:color w:val="000000" w:themeColor="text1"/>
          <w:kern w:val="0"/>
          <w:sz w:val="32"/>
          <w:szCs w:val="32"/>
        </w:rPr>
        <w:t>特种设备使用</w:t>
      </w:r>
      <w:r w:rsidRPr="00CA1F51">
        <w:rPr>
          <w:rFonts w:ascii="宋体" w:eastAsia="宋体" w:hAnsi="宋体" w:cs="宋体" w:hint="eastAsia"/>
          <w:bCs/>
          <w:color w:val="000000" w:themeColor="text1"/>
          <w:kern w:val="0"/>
          <w:sz w:val="32"/>
          <w:szCs w:val="32"/>
        </w:rPr>
        <w:t>单位</w:t>
      </w:r>
      <w:r w:rsidRPr="00CA1F51">
        <w:rPr>
          <w:rFonts w:ascii="宋体" w:eastAsia="宋体" w:hAnsi="宋体" w:cs="宋体"/>
          <w:bCs/>
          <w:color w:val="000000" w:themeColor="text1"/>
          <w:kern w:val="0"/>
          <w:sz w:val="32"/>
          <w:szCs w:val="32"/>
        </w:rPr>
        <w:t>安全管理评价</w:t>
      </w:r>
      <w:r w:rsidRPr="00CA1F51">
        <w:rPr>
          <w:rFonts w:ascii="宋体" w:eastAsia="宋体" w:hAnsi="宋体" w:cs="宋体" w:hint="eastAsia"/>
          <w:bCs/>
          <w:color w:val="000000" w:themeColor="text1"/>
          <w:kern w:val="0"/>
          <w:sz w:val="32"/>
          <w:szCs w:val="32"/>
        </w:rPr>
        <w:t>得分</w:t>
      </w:r>
      <w:r w:rsidRPr="00CA1F51">
        <w:rPr>
          <w:rFonts w:ascii="宋体" w:eastAsia="宋体" w:hAnsi="宋体" w:cs="宋体"/>
          <w:bCs/>
          <w:color w:val="000000" w:themeColor="text1"/>
          <w:kern w:val="0"/>
          <w:sz w:val="32"/>
          <w:szCs w:val="32"/>
        </w:rPr>
        <w:t>汇总表</w:t>
      </w:r>
      <w:r w:rsidRPr="00CA1F51">
        <w:rPr>
          <w:rFonts w:ascii="宋体" w:eastAsia="宋体" w:hAnsi="宋体" w:cs="宋体" w:hint="eastAsia"/>
          <w:bCs/>
          <w:color w:val="000000" w:themeColor="text1"/>
          <w:kern w:val="0"/>
          <w:sz w:val="32"/>
          <w:szCs w:val="32"/>
        </w:rPr>
        <w:t>（综合类）</w:t>
      </w:r>
    </w:p>
    <w:p w:rsidR="00904087" w:rsidRPr="00CA1F51" w:rsidRDefault="00904087" w:rsidP="00D729C0">
      <w:pPr>
        <w:spacing w:line="360" w:lineRule="auto"/>
        <w:rPr>
          <w:rFonts w:ascii="宋体" w:eastAsia="宋体" w:hAnsi="宋体" w:cs="宋体"/>
          <w:bCs/>
          <w:color w:val="000000" w:themeColor="text1"/>
          <w:kern w:val="0"/>
          <w:sz w:val="32"/>
          <w:szCs w:val="32"/>
        </w:rPr>
      </w:pPr>
      <w:r w:rsidRPr="00CA1F51">
        <w:rPr>
          <w:rFonts w:ascii="宋体" w:eastAsia="宋体" w:hAnsi="宋体" w:cs="宋体" w:hint="eastAsia"/>
          <w:bCs/>
          <w:color w:val="000000" w:themeColor="text1"/>
          <w:kern w:val="0"/>
          <w:sz w:val="32"/>
          <w:szCs w:val="32"/>
        </w:rPr>
        <w:t>五、</w:t>
      </w:r>
      <w:r w:rsidRPr="00CA1F51">
        <w:rPr>
          <w:rFonts w:ascii="宋体" w:hAnsi="宋体" w:cs="宋体" w:hint="eastAsia"/>
          <w:bCs/>
          <w:color w:val="000000" w:themeColor="text1"/>
          <w:kern w:val="0"/>
          <w:sz w:val="32"/>
          <w:szCs w:val="32"/>
        </w:rPr>
        <w:t>特种设备使用单位安全管理评价自评情况总结</w:t>
      </w:r>
    </w:p>
    <w:p w:rsidR="00904087" w:rsidRPr="00CA1F51" w:rsidRDefault="00904087" w:rsidP="00D729C0">
      <w:pPr>
        <w:spacing w:line="360" w:lineRule="auto"/>
        <w:rPr>
          <w:rFonts w:ascii="宋体" w:eastAsia="宋体" w:hAnsi="宋体" w:cs="宋体"/>
          <w:bCs/>
          <w:color w:val="000000" w:themeColor="text1"/>
          <w:kern w:val="0"/>
          <w:sz w:val="32"/>
          <w:szCs w:val="32"/>
        </w:rPr>
      </w:pPr>
      <w:r w:rsidRPr="00CA1F51">
        <w:rPr>
          <w:rFonts w:ascii="宋体" w:eastAsia="宋体" w:hAnsi="宋体" w:cs="宋体" w:hint="eastAsia"/>
          <w:bCs/>
          <w:color w:val="000000" w:themeColor="text1"/>
          <w:kern w:val="0"/>
          <w:sz w:val="32"/>
          <w:szCs w:val="32"/>
        </w:rPr>
        <w:t>六、</w:t>
      </w:r>
      <w:r w:rsidRPr="00CA1F51">
        <w:rPr>
          <w:rFonts w:ascii="宋体" w:hAnsi="宋体" w:cs="宋体" w:hint="eastAsia"/>
          <w:bCs/>
          <w:color w:val="000000" w:themeColor="text1"/>
          <w:kern w:val="0"/>
          <w:sz w:val="32"/>
          <w:szCs w:val="32"/>
        </w:rPr>
        <w:t>特种设备使用单位安全管理评价核查备忘录</w:t>
      </w:r>
    </w:p>
    <w:p w:rsidR="00D729C0" w:rsidRPr="00CA1F51" w:rsidRDefault="00D729C0" w:rsidP="00D729C0">
      <w:pPr>
        <w:widowControl/>
        <w:spacing w:line="360" w:lineRule="auto"/>
        <w:jc w:val="center"/>
        <w:rPr>
          <w:rFonts w:ascii="宋体" w:eastAsia="宋体" w:hAnsi="宋体" w:cs="宋体"/>
          <w:b/>
          <w:bCs/>
          <w:color w:val="000000" w:themeColor="text1"/>
          <w:kern w:val="0"/>
          <w:sz w:val="32"/>
          <w:szCs w:val="32"/>
        </w:rPr>
      </w:pPr>
    </w:p>
    <w:p w:rsidR="00D729C0" w:rsidRPr="00CA1F51" w:rsidRDefault="00D729C0" w:rsidP="00D729C0">
      <w:pPr>
        <w:widowControl/>
        <w:spacing w:line="360" w:lineRule="auto"/>
        <w:jc w:val="center"/>
        <w:rPr>
          <w:rFonts w:ascii="宋体" w:eastAsia="宋体" w:hAnsi="宋体" w:cs="宋体"/>
          <w:b/>
          <w:bCs/>
          <w:color w:val="000000" w:themeColor="text1"/>
          <w:kern w:val="0"/>
          <w:sz w:val="32"/>
          <w:szCs w:val="32"/>
        </w:rPr>
        <w:sectPr w:rsidR="00D729C0" w:rsidRPr="00CA1F51" w:rsidSect="00D729C0">
          <w:pgSz w:w="11906" w:h="16838"/>
          <w:pgMar w:top="1440" w:right="1800" w:bottom="1440" w:left="1800" w:header="851" w:footer="992" w:gutter="0"/>
          <w:cols w:space="425"/>
          <w:docGrid w:type="lines" w:linePitch="312"/>
        </w:sectPr>
      </w:pPr>
    </w:p>
    <w:p w:rsidR="00D729C0" w:rsidRPr="00CA1F51" w:rsidRDefault="00D729C0" w:rsidP="00D729C0">
      <w:pPr>
        <w:widowControl/>
        <w:spacing w:line="360" w:lineRule="auto"/>
        <w:jc w:val="center"/>
        <w:rPr>
          <w:rFonts w:ascii="宋体" w:eastAsia="宋体" w:hAnsi="宋体" w:cs="宋体"/>
          <w:b/>
          <w:bCs/>
          <w:color w:val="000000" w:themeColor="text1"/>
          <w:kern w:val="0"/>
          <w:sz w:val="32"/>
          <w:szCs w:val="32"/>
        </w:rPr>
      </w:pPr>
    </w:p>
    <w:p w:rsidR="00D729C0" w:rsidRPr="00CA1F51" w:rsidRDefault="00D729C0" w:rsidP="00D729C0">
      <w:pPr>
        <w:widowControl/>
        <w:spacing w:line="360" w:lineRule="auto"/>
        <w:jc w:val="center"/>
        <w:rPr>
          <w:rFonts w:ascii="宋体" w:eastAsia="宋体" w:hAnsi="宋体" w:cs="宋体"/>
          <w:b/>
          <w:bCs/>
          <w:color w:val="000000" w:themeColor="text1"/>
          <w:kern w:val="0"/>
          <w:sz w:val="32"/>
          <w:szCs w:val="32"/>
        </w:rPr>
      </w:pPr>
      <w:r w:rsidRPr="00CA1F51">
        <w:rPr>
          <w:rFonts w:ascii="宋体" w:eastAsia="宋体" w:hAnsi="宋体" w:cs="宋体" w:hint="eastAsia"/>
          <w:b/>
          <w:bCs/>
          <w:color w:val="000000" w:themeColor="text1"/>
          <w:kern w:val="0"/>
          <w:sz w:val="32"/>
          <w:szCs w:val="32"/>
        </w:rPr>
        <w:t>基</w:t>
      </w:r>
      <w:r w:rsidR="00041AC3" w:rsidRPr="00CA1F51">
        <w:rPr>
          <w:rFonts w:ascii="宋体" w:eastAsia="宋体" w:hAnsi="宋体" w:cs="宋体" w:hint="eastAsia"/>
          <w:b/>
          <w:bCs/>
          <w:color w:val="000000" w:themeColor="text1"/>
          <w:kern w:val="0"/>
          <w:sz w:val="32"/>
          <w:szCs w:val="32"/>
        </w:rPr>
        <w:t>于风险的特种设备使用单位安全管理评价表（移动式压力容器使用单位</w:t>
      </w:r>
      <w:r w:rsidRPr="00CA1F51">
        <w:rPr>
          <w:rFonts w:ascii="宋体" w:eastAsia="宋体" w:hAnsi="宋体" w:cs="宋体" w:hint="eastAsia"/>
          <w:b/>
          <w:bCs/>
          <w:color w:val="000000" w:themeColor="text1"/>
          <w:kern w:val="0"/>
          <w:sz w:val="32"/>
          <w:szCs w:val="32"/>
        </w:rPr>
        <w:t>）</w:t>
      </w:r>
    </w:p>
    <w:p w:rsidR="00D729C0" w:rsidRPr="00CA1F51" w:rsidRDefault="00D729C0" w:rsidP="00D729C0">
      <w:pPr>
        <w:widowControl/>
        <w:spacing w:line="360" w:lineRule="auto"/>
        <w:jc w:val="center"/>
        <w:rPr>
          <w:rFonts w:ascii="宋体" w:eastAsia="宋体" w:hAnsi="宋体" w:cs="宋体"/>
          <w:b/>
          <w:bCs/>
          <w:color w:val="000000" w:themeColor="text1"/>
          <w:kern w:val="0"/>
          <w:sz w:val="28"/>
          <w:szCs w:val="28"/>
        </w:rPr>
      </w:pPr>
      <w:r w:rsidRPr="00CA1F51">
        <w:rPr>
          <w:rFonts w:ascii="宋体" w:eastAsia="宋体" w:hAnsi="宋体" w:cs="宋体" w:hint="eastAsia"/>
          <w:b/>
          <w:bCs/>
          <w:color w:val="000000" w:themeColor="text1"/>
          <w:kern w:val="0"/>
          <w:sz w:val="28"/>
          <w:szCs w:val="28"/>
        </w:rPr>
        <w:t>一、基本情况</w:t>
      </w:r>
    </w:p>
    <w:p w:rsidR="00D729C0" w:rsidRPr="00CA1F51" w:rsidRDefault="00D729C0" w:rsidP="00D729C0">
      <w:pPr>
        <w:widowControl/>
        <w:spacing w:line="360" w:lineRule="auto"/>
        <w:rPr>
          <w:rFonts w:ascii="仿宋_GB2312" w:eastAsia="仿宋_GB2312" w:hAnsi="宋体" w:cs="宋体"/>
          <w:bCs/>
          <w:color w:val="000000" w:themeColor="text1"/>
          <w:kern w:val="0"/>
          <w:sz w:val="28"/>
          <w:szCs w:val="28"/>
        </w:rPr>
      </w:pPr>
      <w:r w:rsidRPr="00CA1F51">
        <w:rPr>
          <w:rFonts w:ascii="仿宋_GB2312" w:eastAsia="仿宋_GB2312" w:hAnsi="宋体" w:cs="宋体" w:hint="eastAsia"/>
          <w:bCs/>
          <w:color w:val="000000" w:themeColor="text1"/>
          <w:kern w:val="0"/>
          <w:sz w:val="28"/>
          <w:szCs w:val="28"/>
        </w:rPr>
        <w:t>编号：</w:t>
      </w:r>
    </w:p>
    <w:tbl>
      <w:tblPr>
        <w:tblStyle w:val="a7"/>
        <w:tblW w:w="13465" w:type="dxa"/>
        <w:tblLook w:val="01E0" w:firstRow="1" w:lastRow="1" w:firstColumn="1" w:lastColumn="1" w:noHBand="0" w:noVBand="0"/>
      </w:tblPr>
      <w:tblGrid>
        <w:gridCol w:w="1000"/>
        <w:gridCol w:w="2085"/>
        <w:gridCol w:w="992"/>
        <w:gridCol w:w="1519"/>
        <w:gridCol w:w="1175"/>
        <w:gridCol w:w="1429"/>
        <w:gridCol w:w="413"/>
        <w:gridCol w:w="972"/>
        <w:gridCol w:w="446"/>
        <w:gridCol w:w="975"/>
        <w:gridCol w:w="1009"/>
        <w:gridCol w:w="851"/>
        <w:gridCol w:w="590"/>
        <w:gridCol w:w="9"/>
      </w:tblGrid>
      <w:tr w:rsidR="00CA1F51" w:rsidRPr="00CA1F51" w:rsidTr="00D729C0">
        <w:trPr>
          <w:gridAfter w:val="1"/>
          <w:wAfter w:w="9" w:type="dxa"/>
        </w:trPr>
        <w:tc>
          <w:tcPr>
            <w:tcW w:w="1000"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单位</w:t>
            </w:r>
          </w:p>
        </w:tc>
        <w:tc>
          <w:tcPr>
            <w:tcW w:w="4596" w:type="dxa"/>
            <w:gridSpan w:val="3"/>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2604"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社会信用代码</w:t>
            </w:r>
          </w:p>
        </w:tc>
        <w:tc>
          <w:tcPr>
            <w:tcW w:w="1385"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421"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单位法人</w:t>
            </w:r>
          </w:p>
        </w:tc>
        <w:tc>
          <w:tcPr>
            <w:tcW w:w="2450" w:type="dxa"/>
            <w:gridSpan w:val="3"/>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r w:rsidR="00CA1F51" w:rsidRPr="00CA1F51" w:rsidTr="00D729C0">
        <w:trPr>
          <w:gridAfter w:val="1"/>
          <w:wAfter w:w="9" w:type="dxa"/>
        </w:trPr>
        <w:tc>
          <w:tcPr>
            <w:tcW w:w="1000"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地址</w:t>
            </w:r>
          </w:p>
        </w:tc>
        <w:tc>
          <w:tcPr>
            <w:tcW w:w="4596" w:type="dxa"/>
            <w:gridSpan w:val="3"/>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2604"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联系人</w:t>
            </w:r>
          </w:p>
        </w:tc>
        <w:tc>
          <w:tcPr>
            <w:tcW w:w="1385"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421"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联系电话</w:t>
            </w:r>
          </w:p>
        </w:tc>
        <w:tc>
          <w:tcPr>
            <w:tcW w:w="2450" w:type="dxa"/>
            <w:gridSpan w:val="3"/>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r w:rsidR="00CA1F51" w:rsidRPr="00CA1F51" w:rsidTr="00041AC3">
        <w:trPr>
          <w:trHeight w:val="315"/>
        </w:trPr>
        <w:tc>
          <w:tcPr>
            <w:tcW w:w="3085" w:type="dxa"/>
            <w:gridSpan w:val="2"/>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设备种类</w:t>
            </w:r>
          </w:p>
        </w:tc>
        <w:tc>
          <w:tcPr>
            <w:tcW w:w="992" w:type="dxa"/>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设备数量（台）</w:t>
            </w:r>
          </w:p>
        </w:tc>
        <w:tc>
          <w:tcPr>
            <w:tcW w:w="1519" w:type="dxa"/>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持证作业人员数量（人）</w:t>
            </w:r>
          </w:p>
        </w:tc>
        <w:tc>
          <w:tcPr>
            <w:tcW w:w="1175" w:type="dxa"/>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安全管理机构</w:t>
            </w:r>
          </w:p>
        </w:tc>
        <w:tc>
          <w:tcPr>
            <w:tcW w:w="3260" w:type="dxa"/>
            <w:gridSpan w:val="4"/>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安全管理人员</w:t>
            </w:r>
          </w:p>
        </w:tc>
        <w:tc>
          <w:tcPr>
            <w:tcW w:w="1984" w:type="dxa"/>
            <w:gridSpan w:val="2"/>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近三年有无事故(死伤\重\轻)</w:t>
            </w:r>
          </w:p>
        </w:tc>
        <w:tc>
          <w:tcPr>
            <w:tcW w:w="851" w:type="dxa"/>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使用年份</w:t>
            </w:r>
          </w:p>
        </w:tc>
        <w:tc>
          <w:tcPr>
            <w:tcW w:w="599" w:type="dxa"/>
            <w:gridSpan w:val="2"/>
            <w:vMerge w:val="restart"/>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r w:rsidR="00CA1F51" w:rsidRPr="00CA1F51" w:rsidTr="00041AC3">
        <w:trPr>
          <w:trHeight w:val="300"/>
        </w:trPr>
        <w:tc>
          <w:tcPr>
            <w:tcW w:w="3085" w:type="dxa"/>
            <w:gridSpan w:val="2"/>
            <w:vMerge/>
            <w:vAlign w:val="center"/>
          </w:tcPr>
          <w:p w:rsidR="00D729C0" w:rsidRPr="00CA1F51" w:rsidDel="00F871E0" w:rsidRDefault="00D729C0" w:rsidP="00D729C0">
            <w:pPr>
              <w:widowControl/>
              <w:jc w:val="center"/>
              <w:rPr>
                <w:rFonts w:ascii="仿宋_GB2312" w:eastAsia="仿宋_GB2312" w:hAnsi="宋体" w:cs="宋体"/>
                <w:color w:val="000000" w:themeColor="text1"/>
                <w:sz w:val="24"/>
                <w:szCs w:val="24"/>
              </w:rPr>
            </w:pPr>
          </w:p>
        </w:tc>
        <w:tc>
          <w:tcPr>
            <w:tcW w:w="992" w:type="dxa"/>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519" w:type="dxa"/>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175" w:type="dxa"/>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842"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安全管理负责人A1</w:t>
            </w:r>
          </w:p>
        </w:tc>
        <w:tc>
          <w:tcPr>
            <w:tcW w:w="1418"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安全管理员</w:t>
            </w:r>
          </w:p>
        </w:tc>
        <w:tc>
          <w:tcPr>
            <w:tcW w:w="1984" w:type="dxa"/>
            <w:gridSpan w:val="2"/>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851" w:type="dxa"/>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599" w:type="dxa"/>
            <w:gridSpan w:val="2"/>
            <w:vMerge/>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r w:rsidR="00CA1F51" w:rsidRPr="00CA1F51" w:rsidTr="00041AC3">
        <w:tc>
          <w:tcPr>
            <w:tcW w:w="3085" w:type="dxa"/>
            <w:gridSpan w:val="2"/>
            <w:vAlign w:val="center"/>
          </w:tcPr>
          <w:p w:rsidR="00041AC3" w:rsidRPr="00CA1F51" w:rsidRDefault="00041AC3" w:rsidP="00D729C0">
            <w:pPr>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压力容器</w:t>
            </w:r>
          </w:p>
        </w:tc>
        <w:tc>
          <w:tcPr>
            <w:tcW w:w="992"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519" w:type="dxa"/>
            <w:vAlign w:val="center"/>
          </w:tcPr>
          <w:p w:rsidR="00041AC3" w:rsidRPr="00CA1F51" w:rsidRDefault="00041AC3" w:rsidP="00D729C0">
            <w:pPr>
              <w:widowControl/>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R1  人；</w:t>
            </w:r>
          </w:p>
          <w:p w:rsidR="00041AC3" w:rsidRPr="00CA1F51" w:rsidRDefault="00041AC3" w:rsidP="00D729C0">
            <w:pP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R2  人</w:t>
            </w:r>
          </w:p>
        </w:tc>
        <w:tc>
          <w:tcPr>
            <w:tcW w:w="1175" w:type="dxa"/>
            <w:vMerge w:val="restart"/>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□有</w:t>
            </w:r>
          </w:p>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□无</w:t>
            </w:r>
          </w:p>
        </w:tc>
        <w:tc>
          <w:tcPr>
            <w:tcW w:w="1842" w:type="dxa"/>
            <w:gridSpan w:val="2"/>
            <w:vMerge w:val="restart"/>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□有</w:t>
            </w:r>
          </w:p>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□无</w:t>
            </w:r>
          </w:p>
        </w:tc>
        <w:tc>
          <w:tcPr>
            <w:tcW w:w="1418" w:type="dxa"/>
            <w:gridSpan w:val="2"/>
            <w:vMerge w:val="restart"/>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□专职</w:t>
            </w:r>
          </w:p>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□兼职</w:t>
            </w:r>
          </w:p>
        </w:tc>
        <w:tc>
          <w:tcPr>
            <w:tcW w:w="1984"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851"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599"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r>
      <w:tr w:rsidR="00CA1F51" w:rsidRPr="00CA1F51" w:rsidTr="00041AC3">
        <w:trPr>
          <w:gridAfter w:val="1"/>
          <w:wAfter w:w="9" w:type="dxa"/>
        </w:trPr>
        <w:tc>
          <w:tcPr>
            <w:tcW w:w="3085"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压力管道</w:t>
            </w:r>
          </w:p>
        </w:tc>
        <w:tc>
          <w:tcPr>
            <w:tcW w:w="992"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519"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175" w:type="dxa"/>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842"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418"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984"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851"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590"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r>
      <w:tr w:rsidR="00CA1F51" w:rsidRPr="00CA1F51" w:rsidTr="00041AC3">
        <w:trPr>
          <w:gridAfter w:val="1"/>
          <w:wAfter w:w="9" w:type="dxa"/>
        </w:trPr>
        <w:tc>
          <w:tcPr>
            <w:tcW w:w="3085"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起重机械</w:t>
            </w:r>
          </w:p>
        </w:tc>
        <w:tc>
          <w:tcPr>
            <w:tcW w:w="992"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519"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175" w:type="dxa"/>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842"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418"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984"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851"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590"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r>
      <w:tr w:rsidR="00CA1F51" w:rsidRPr="00CA1F51" w:rsidTr="00041AC3">
        <w:trPr>
          <w:gridAfter w:val="1"/>
          <w:wAfter w:w="9" w:type="dxa"/>
        </w:trPr>
        <w:tc>
          <w:tcPr>
            <w:tcW w:w="3085"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厂（场）内机动车辆</w:t>
            </w:r>
          </w:p>
        </w:tc>
        <w:tc>
          <w:tcPr>
            <w:tcW w:w="992"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519"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175" w:type="dxa"/>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842"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418" w:type="dxa"/>
            <w:gridSpan w:val="2"/>
            <w:vMerge/>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1984" w:type="dxa"/>
            <w:gridSpan w:val="2"/>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851"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c>
          <w:tcPr>
            <w:tcW w:w="590" w:type="dxa"/>
            <w:vAlign w:val="center"/>
          </w:tcPr>
          <w:p w:rsidR="00041AC3" w:rsidRPr="00CA1F51" w:rsidRDefault="00041AC3" w:rsidP="00D729C0">
            <w:pPr>
              <w:widowControl/>
              <w:jc w:val="center"/>
              <w:rPr>
                <w:rFonts w:ascii="仿宋_GB2312" w:eastAsia="仿宋_GB2312" w:hAnsi="宋体" w:cs="宋体"/>
                <w:color w:val="000000" w:themeColor="text1"/>
                <w:sz w:val="24"/>
                <w:szCs w:val="24"/>
              </w:rPr>
            </w:pPr>
          </w:p>
        </w:tc>
      </w:tr>
      <w:tr w:rsidR="00CA1F51" w:rsidRPr="00CA1F51" w:rsidTr="00D729C0">
        <w:trPr>
          <w:gridAfter w:val="1"/>
          <w:wAfter w:w="9" w:type="dxa"/>
          <w:trHeight w:val="258"/>
        </w:trPr>
        <w:tc>
          <w:tcPr>
            <w:tcW w:w="3085"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合计（不含气瓶）</w:t>
            </w:r>
          </w:p>
        </w:tc>
        <w:tc>
          <w:tcPr>
            <w:tcW w:w="992"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519"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4435" w:type="dxa"/>
            <w:gridSpan w:val="5"/>
            <w:vAlign w:val="center"/>
          </w:tcPr>
          <w:p w:rsidR="00D729C0" w:rsidRPr="00CA1F51" w:rsidRDefault="00D729C0" w:rsidP="00D729C0">
            <w:pPr>
              <w:widowControl/>
              <w:spacing w:line="360" w:lineRule="auto"/>
              <w:jc w:val="center"/>
              <w:rPr>
                <w:rFonts w:ascii="仿宋_GB2312" w:eastAsia="仿宋_GB2312" w:hAnsi="宋体" w:cs="宋体"/>
                <w:color w:val="000000" w:themeColor="text1"/>
                <w:sz w:val="24"/>
                <w:szCs w:val="24"/>
              </w:rPr>
            </w:pPr>
          </w:p>
        </w:tc>
        <w:tc>
          <w:tcPr>
            <w:tcW w:w="1984"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851"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590"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r w:rsidR="00D729C0" w:rsidRPr="00CA1F51" w:rsidTr="00D729C0">
        <w:trPr>
          <w:gridAfter w:val="1"/>
          <w:wAfter w:w="9" w:type="dxa"/>
        </w:trPr>
        <w:tc>
          <w:tcPr>
            <w:tcW w:w="3085"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其中，移动式压力容器数量</w:t>
            </w:r>
          </w:p>
        </w:tc>
        <w:tc>
          <w:tcPr>
            <w:tcW w:w="992" w:type="dxa"/>
            <w:vAlign w:val="center"/>
          </w:tcPr>
          <w:p w:rsidR="00D729C0" w:rsidRPr="00CA1F51" w:rsidRDefault="00D729C0" w:rsidP="00D729C0">
            <w:pPr>
              <w:widowControl/>
              <w:jc w:val="right"/>
              <w:rPr>
                <w:rFonts w:ascii="仿宋_GB2312" w:eastAsia="仿宋_GB2312" w:hAnsi="宋体" w:cs="宋体"/>
                <w:color w:val="000000" w:themeColor="text1"/>
                <w:sz w:val="24"/>
                <w:szCs w:val="24"/>
              </w:rPr>
            </w:pPr>
            <w:r w:rsidRPr="00CA1F51">
              <w:rPr>
                <w:rFonts w:ascii="仿宋_GB2312" w:eastAsia="仿宋_GB2312" w:hAnsi="宋体" w:cs="宋体" w:hint="eastAsia"/>
                <w:color w:val="000000" w:themeColor="text1"/>
                <w:sz w:val="24"/>
                <w:szCs w:val="24"/>
              </w:rPr>
              <w:t>台</w:t>
            </w:r>
          </w:p>
        </w:tc>
        <w:tc>
          <w:tcPr>
            <w:tcW w:w="1519"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4435" w:type="dxa"/>
            <w:gridSpan w:val="5"/>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1984" w:type="dxa"/>
            <w:gridSpan w:val="2"/>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851"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c>
          <w:tcPr>
            <w:tcW w:w="590" w:type="dxa"/>
            <w:vAlign w:val="center"/>
          </w:tcPr>
          <w:p w:rsidR="00D729C0" w:rsidRPr="00CA1F51" w:rsidRDefault="00D729C0" w:rsidP="00D729C0">
            <w:pPr>
              <w:widowControl/>
              <w:jc w:val="center"/>
              <w:rPr>
                <w:rFonts w:ascii="仿宋_GB2312" w:eastAsia="仿宋_GB2312" w:hAnsi="宋体" w:cs="宋体"/>
                <w:color w:val="000000" w:themeColor="text1"/>
                <w:sz w:val="24"/>
                <w:szCs w:val="24"/>
              </w:rPr>
            </w:pPr>
          </w:p>
        </w:tc>
      </w:tr>
    </w:tbl>
    <w:p w:rsidR="00D729C0" w:rsidRPr="00CA1F51" w:rsidRDefault="00D729C0" w:rsidP="00D729C0">
      <w:pPr>
        <w:rPr>
          <w:rFonts w:ascii="Times New Roman" w:eastAsia="宋体" w:hAnsi="Times New Roman" w:cs="Times New Roman"/>
          <w:color w:val="000000" w:themeColor="text1"/>
          <w:szCs w:val="24"/>
        </w:rPr>
      </w:pPr>
    </w:p>
    <w:p w:rsidR="00D729C0" w:rsidRPr="00CA1F51" w:rsidRDefault="00D729C0" w:rsidP="00D729C0">
      <w:pPr>
        <w:jc w:val="center"/>
        <w:rPr>
          <w:rFonts w:ascii="Times New Roman" w:eastAsia="宋体" w:hAnsi="Times New Roman" w:cs="Times New Roman"/>
          <w:b/>
          <w:color w:val="000000" w:themeColor="text1"/>
          <w:sz w:val="28"/>
          <w:szCs w:val="28"/>
        </w:rPr>
        <w:sectPr w:rsidR="00D729C0" w:rsidRPr="00CA1F51" w:rsidSect="00D729C0">
          <w:pgSz w:w="16838" w:h="11906" w:orient="landscape"/>
          <w:pgMar w:top="1800" w:right="1440" w:bottom="1800" w:left="1440" w:header="851" w:footer="992" w:gutter="0"/>
          <w:cols w:space="425"/>
          <w:docGrid w:type="lines" w:linePitch="312"/>
        </w:sectPr>
      </w:pPr>
    </w:p>
    <w:p w:rsidR="00D729C0" w:rsidRPr="00CA1F51" w:rsidRDefault="00D729C0" w:rsidP="00D729C0">
      <w:pPr>
        <w:jc w:val="center"/>
        <w:rPr>
          <w:rFonts w:ascii="Times New Roman" w:eastAsia="宋体" w:hAnsi="Times New Roman" w:cs="Times New Roman"/>
          <w:b/>
          <w:color w:val="000000" w:themeColor="text1"/>
          <w:sz w:val="28"/>
          <w:szCs w:val="28"/>
        </w:rPr>
      </w:pPr>
      <w:r w:rsidRPr="00CA1F51">
        <w:rPr>
          <w:rFonts w:ascii="Times New Roman" w:eastAsia="宋体" w:hAnsi="Times New Roman" w:cs="Times New Roman" w:hint="eastAsia"/>
          <w:b/>
          <w:color w:val="000000" w:themeColor="text1"/>
          <w:sz w:val="28"/>
          <w:szCs w:val="28"/>
        </w:rPr>
        <w:lastRenderedPageBreak/>
        <w:t>二、通用要求</w:t>
      </w:r>
    </w:p>
    <w:tbl>
      <w:tblPr>
        <w:tblStyle w:val="a7"/>
        <w:tblW w:w="13948" w:type="dxa"/>
        <w:tblInd w:w="-3" w:type="dxa"/>
        <w:tblLook w:val="04A0" w:firstRow="1" w:lastRow="0" w:firstColumn="1" w:lastColumn="0" w:noHBand="0" w:noVBand="1"/>
      </w:tblPr>
      <w:tblGrid>
        <w:gridCol w:w="698"/>
        <w:gridCol w:w="1121"/>
        <w:gridCol w:w="4315"/>
        <w:gridCol w:w="3759"/>
        <w:gridCol w:w="922"/>
        <w:gridCol w:w="702"/>
        <w:gridCol w:w="719"/>
        <w:gridCol w:w="1712"/>
      </w:tblGrid>
      <w:tr w:rsidR="00CA1F51" w:rsidRPr="00CA1F51" w:rsidTr="00D729C0">
        <w:trPr>
          <w:tblHeader/>
        </w:trPr>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序号</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w:t>
            </w:r>
            <w:r w:rsidRPr="00CA1F51">
              <w:rPr>
                <w:rFonts w:ascii="宋体" w:hAnsi="宋体" w:cs="宋体"/>
                <w:b/>
                <w:color w:val="000000" w:themeColor="text1"/>
                <w:szCs w:val="21"/>
              </w:rPr>
              <w:t>内容</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价要求</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评分办法</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应得分</w:t>
            </w:r>
          </w:p>
        </w:tc>
        <w:tc>
          <w:tcPr>
            <w:tcW w:w="7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自查得</w:t>
            </w:r>
            <w:r w:rsidRPr="00CA1F51">
              <w:rPr>
                <w:rFonts w:ascii="宋体" w:hAnsi="宋体" w:cs="宋体"/>
                <w:b/>
                <w:color w:val="000000" w:themeColor="text1"/>
                <w:szCs w:val="21"/>
              </w:rPr>
              <w:t>分</w:t>
            </w:r>
          </w:p>
        </w:tc>
        <w:tc>
          <w:tcPr>
            <w:tcW w:w="71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评价得分</w:t>
            </w:r>
          </w:p>
        </w:tc>
        <w:tc>
          <w:tcPr>
            <w:tcW w:w="171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扣分原因</w:t>
            </w: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1</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机构设置</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F95D6D" w:rsidP="001D498C">
            <w:pPr>
              <w:widowControl/>
              <w:ind w:firstLineChars="200" w:firstLine="400"/>
              <w:jc w:val="left"/>
              <w:rPr>
                <w:rFonts w:ascii="宋体" w:hAnsi="宋体" w:cs="宋体"/>
                <w:bCs/>
                <w:color w:val="000000" w:themeColor="text1"/>
              </w:rPr>
            </w:pPr>
            <w:r w:rsidRPr="00CA1F51">
              <w:rPr>
                <w:rFonts w:ascii="宋体" w:hAnsi="宋体" w:cs="宋体" w:hint="eastAsia"/>
                <w:color w:val="000000" w:themeColor="text1"/>
              </w:rPr>
              <w:t>特种设备安全管理机构是指使用单位中承担特种设备安全管理职责的内设机构。</w:t>
            </w:r>
            <w:r w:rsidR="00D729C0" w:rsidRPr="00CA1F51">
              <w:rPr>
                <w:rFonts w:ascii="宋体" w:hAnsi="宋体" w:cs="宋体"/>
                <w:color w:val="000000" w:themeColor="text1"/>
              </w:rPr>
              <w:t>符合</w:t>
            </w:r>
            <w:r w:rsidR="00D729C0" w:rsidRPr="00CA1F51">
              <w:rPr>
                <w:rFonts w:ascii="宋体" w:hAnsi="宋体" w:cs="宋体" w:hint="eastAsia"/>
                <w:color w:val="000000" w:themeColor="text1"/>
              </w:rPr>
              <w:t>下列</w:t>
            </w:r>
            <w:r w:rsidR="00D729C0" w:rsidRPr="00CA1F51">
              <w:rPr>
                <w:rFonts w:ascii="宋体" w:hAnsi="宋体" w:cs="宋体"/>
                <w:color w:val="000000" w:themeColor="text1"/>
              </w:rPr>
              <w:t>条件之一的</w:t>
            </w:r>
            <w:r w:rsidR="00D729C0" w:rsidRPr="00CA1F51">
              <w:rPr>
                <w:rFonts w:ascii="宋体" w:hAnsi="宋体" w:cs="宋体" w:hint="eastAsia"/>
                <w:color w:val="000000" w:themeColor="text1"/>
              </w:rPr>
              <w:t>特种设备</w:t>
            </w:r>
            <w:r w:rsidR="00D729C0" w:rsidRPr="00CA1F51">
              <w:rPr>
                <w:rFonts w:ascii="宋体" w:hAnsi="宋体" w:cs="宋体"/>
                <w:color w:val="000000" w:themeColor="text1"/>
              </w:rPr>
              <w:t>使用单位，应</w:t>
            </w:r>
            <w:r w:rsidR="00D729C0" w:rsidRPr="00CA1F51">
              <w:rPr>
                <w:rFonts w:ascii="宋体" w:hAnsi="宋体" w:cs="宋体" w:hint="eastAsia"/>
                <w:color w:val="000000" w:themeColor="text1"/>
              </w:rPr>
              <w:t>当按照本单位特种设备的类别、品种、用途和数量等情况设置特种设备安全</w:t>
            </w:r>
            <w:r w:rsidR="00D729C0" w:rsidRPr="00CA1F51">
              <w:rPr>
                <w:rFonts w:ascii="宋体" w:hAnsi="宋体" w:cs="宋体"/>
                <w:color w:val="000000" w:themeColor="text1"/>
              </w:rPr>
              <w:t>管理机构，逐台落实安全责任人</w:t>
            </w:r>
            <w:r w:rsidR="00D729C0" w:rsidRPr="00CA1F51">
              <w:rPr>
                <w:rFonts w:ascii="宋体" w:hAnsi="宋体" w:cs="宋体" w:hint="eastAsia"/>
                <w:color w:val="000000" w:themeColor="text1"/>
              </w:rPr>
              <w:t>：</w:t>
            </w:r>
          </w:p>
          <w:p w:rsidR="00D729C0" w:rsidRPr="00CA1F51" w:rsidRDefault="00D729C0" w:rsidP="00D729C0">
            <w:pPr>
              <w:widowControl/>
              <w:jc w:val="left"/>
              <w:rPr>
                <w:rFonts w:ascii="宋体" w:hAnsi="宋体" w:cs="宋体"/>
                <w:bCs/>
                <w:color w:val="000000" w:themeColor="text1"/>
              </w:rPr>
            </w:pPr>
            <w:r w:rsidRPr="00CA1F51">
              <w:rPr>
                <w:rFonts w:ascii="宋体" w:hAnsi="宋体" w:cs="宋体"/>
                <w:color w:val="000000" w:themeColor="text1"/>
              </w:rPr>
              <w:t>(1)使用电站锅炉或者石化与化工成套装置的；</w:t>
            </w:r>
          </w:p>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rPr>
              <w:t>(</w:t>
            </w:r>
            <w:r w:rsidR="00F95D6D" w:rsidRPr="00CA1F51">
              <w:rPr>
                <w:rFonts w:ascii="宋体" w:hAnsi="宋体" w:cs="宋体" w:hint="eastAsia"/>
                <w:color w:val="000000" w:themeColor="text1"/>
              </w:rPr>
              <w:t>2</w:t>
            </w:r>
            <w:r w:rsidRPr="00CA1F51">
              <w:rPr>
                <w:rFonts w:ascii="宋体" w:hAnsi="宋体" w:cs="宋体"/>
                <w:color w:val="000000" w:themeColor="text1"/>
              </w:rPr>
              <w:t>)使用特种设备(不含气瓶)总量50台以上(含50台)的。</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应设置特种设备安全管理机构的，未设置扣30分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30</w:t>
            </w:r>
          </w:p>
        </w:tc>
        <w:tc>
          <w:tcPr>
            <w:tcW w:w="7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left"/>
              <w:rPr>
                <w:rFonts w:ascii="宋体" w:hAnsi="宋体" w:cs="宋体"/>
                <w:color w:val="000000" w:themeColor="text1"/>
                <w:szCs w:val="21"/>
              </w:rPr>
            </w:pPr>
          </w:p>
        </w:tc>
        <w:tc>
          <w:tcPr>
            <w:tcW w:w="719" w:type="dxa"/>
            <w:tcBorders>
              <w:top w:val="outset" w:sz="6" w:space="0" w:color="auto"/>
              <w:left w:val="outset" w:sz="6" w:space="0" w:color="auto"/>
              <w:bottom w:val="outset" w:sz="6" w:space="0" w:color="auto"/>
              <w:right w:val="outset" w:sz="6" w:space="0" w:color="auto"/>
            </w:tcBorders>
          </w:tcPr>
          <w:p w:rsidR="00D729C0" w:rsidRPr="00CA1F51" w:rsidRDefault="00D729C0" w:rsidP="00D729C0">
            <w:pPr>
              <w:widowControl/>
              <w:spacing w:before="100" w:beforeAutospacing="1" w:after="100" w:afterAutospacing="1" w:line="360" w:lineRule="auto"/>
              <w:jc w:val="left"/>
              <w:rPr>
                <w:rFonts w:ascii="宋体" w:hAnsi="宋体" w:cs="宋体"/>
                <w:color w:val="000000" w:themeColor="text1"/>
                <w:szCs w:val="21"/>
              </w:rPr>
            </w:pPr>
          </w:p>
        </w:tc>
        <w:tc>
          <w:tcPr>
            <w:tcW w:w="171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left"/>
              <w:rPr>
                <w:rFonts w:ascii="宋体" w:hAnsi="宋体" w:cs="宋体"/>
                <w:color w:val="000000" w:themeColor="text1"/>
                <w:szCs w:val="21"/>
              </w:rPr>
            </w:pPr>
          </w:p>
        </w:tc>
      </w:tr>
      <w:tr w:rsidR="00CA1F51" w:rsidRPr="00CA1F51" w:rsidTr="00D729C0">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hint="eastAsia"/>
                <w:color w:val="000000" w:themeColor="text1"/>
                <w:szCs w:val="21"/>
              </w:rPr>
              <w:t>特种设备管理和作业人员</w:t>
            </w:r>
            <w:r w:rsidRPr="00CA1F51">
              <w:rPr>
                <w:rFonts w:ascii="宋体" w:hAnsi="宋体" w:cs="宋体"/>
                <w:color w:val="000000" w:themeColor="text1"/>
                <w:szCs w:val="21"/>
              </w:rPr>
              <w:t>责任制</w:t>
            </w: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应根据本单位实际制定各级人员的</w:t>
            </w:r>
            <w:r w:rsidRPr="00CA1F51">
              <w:rPr>
                <w:rFonts w:ascii="宋体" w:hAnsi="宋体" w:cs="宋体" w:hint="eastAsia"/>
                <w:color w:val="000000" w:themeColor="text1"/>
              </w:rPr>
              <w:t>岗位</w:t>
            </w:r>
            <w:r w:rsidRPr="00CA1F51">
              <w:rPr>
                <w:rFonts w:ascii="宋体" w:hAnsi="宋体" w:cs="宋体"/>
                <w:color w:val="000000" w:themeColor="text1"/>
              </w:rPr>
              <w:t>责任制。应包括但不限于：</w:t>
            </w:r>
          </w:p>
          <w:p w:rsidR="00D729C0" w:rsidRPr="00CA1F51" w:rsidRDefault="00D729C0" w:rsidP="00D729C0">
            <w:pPr>
              <w:widowControl/>
              <w:numPr>
                <w:ilvl w:val="0"/>
                <w:numId w:val="1"/>
              </w:numPr>
              <w:jc w:val="left"/>
              <w:rPr>
                <w:rFonts w:ascii="宋体" w:hAnsi="宋体" w:cs="宋体"/>
                <w:color w:val="000000" w:themeColor="text1"/>
              </w:rPr>
            </w:pPr>
            <w:r w:rsidRPr="00CA1F51">
              <w:rPr>
                <w:rFonts w:ascii="宋体" w:hAnsi="宋体" w:cs="宋体" w:hint="eastAsia"/>
                <w:color w:val="000000" w:themeColor="text1"/>
              </w:rPr>
              <w:t>主要负责人</w:t>
            </w:r>
            <w:r w:rsidRPr="00CA1F51">
              <w:rPr>
                <w:rFonts w:ascii="宋体" w:hAnsi="宋体" w:cs="宋体"/>
                <w:color w:val="000000" w:themeColor="text1"/>
              </w:rPr>
              <w:t>岗位职责；</w:t>
            </w:r>
          </w:p>
          <w:p w:rsidR="00D729C0" w:rsidRPr="00CA1F51" w:rsidRDefault="00D729C0" w:rsidP="00D729C0">
            <w:pPr>
              <w:widowControl/>
              <w:numPr>
                <w:ilvl w:val="0"/>
                <w:numId w:val="1"/>
              </w:numPr>
              <w:jc w:val="left"/>
              <w:rPr>
                <w:rFonts w:ascii="宋体" w:hAnsi="宋体" w:cs="宋体"/>
                <w:color w:val="000000" w:themeColor="text1"/>
              </w:rPr>
            </w:pPr>
            <w:r w:rsidRPr="00CA1F51">
              <w:rPr>
                <w:rFonts w:ascii="宋体" w:hAnsi="宋体" w:cs="宋体"/>
                <w:color w:val="000000" w:themeColor="text1"/>
              </w:rPr>
              <w:t>安全</w:t>
            </w:r>
            <w:r w:rsidRPr="00CA1F51">
              <w:rPr>
                <w:rFonts w:ascii="宋体" w:hAnsi="宋体" w:cs="宋体" w:hint="eastAsia"/>
                <w:color w:val="000000" w:themeColor="text1"/>
              </w:rPr>
              <w:t>管理</w:t>
            </w:r>
            <w:r w:rsidRPr="00CA1F51">
              <w:rPr>
                <w:rFonts w:ascii="宋体" w:hAnsi="宋体" w:cs="宋体"/>
                <w:color w:val="000000" w:themeColor="text1"/>
              </w:rPr>
              <w:t>负责人岗位职责；</w:t>
            </w:r>
          </w:p>
          <w:p w:rsidR="00D729C0" w:rsidRPr="00CA1F51" w:rsidRDefault="00D729C0" w:rsidP="00D729C0">
            <w:pPr>
              <w:widowControl/>
              <w:numPr>
                <w:ilvl w:val="0"/>
                <w:numId w:val="1"/>
              </w:numPr>
              <w:jc w:val="left"/>
              <w:rPr>
                <w:rFonts w:ascii="宋体" w:hAnsi="宋体" w:cs="宋体"/>
                <w:color w:val="000000" w:themeColor="text1"/>
              </w:rPr>
            </w:pPr>
            <w:r w:rsidRPr="00CA1F51">
              <w:rPr>
                <w:rFonts w:ascii="宋体" w:hAnsi="宋体" w:cs="宋体"/>
                <w:color w:val="000000" w:themeColor="text1"/>
              </w:rPr>
              <w:t>专职/兼职</w:t>
            </w:r>
            <w:r w:rsidRPr="00CA1F51">
              <w:rPr>
                <w:rFonts w:ascii="宋体" w:hAnsi="宋体" w:cs="宋体" w:hint="eastAsia"/>
                <w:color w:val="000000" w:themeColor="text1"/>
              </w:rPr>
              <w:t>安全</w:t>
            </w:r>
            <w:r w:rsidRPr="00CA1F51">
              <w:rPr>
                <w:rFonts w:ascii="宋体" w:hAnsi="宋体" w:cs="宋体"/>
                <w:color w:val="000000" w:themeColor="text1"/>
              </w:rPr>
              <w:t>管理员岗位职责；</w:t>
            </w:r>
          </w:p>
          <w:p w:rsidR="00D729C0" w:rsidRPr="00CA1F51" w:rsidRDefault="00D729C0" w:rsidP="00D729C0">
            <w:pPr>
              <w:widowControl/>
              <w:numPr>
                <w:ilvl w:val="0"/>
                <w:numId w:val="1"/>
              </w:numPr>
              <w:jc w:val="left"/>
              <w:rPr>
                <w:rFonts w:ascii="宋体" w:hAnsi="宋体" w:cs="宋体"/>
                <w:color w:val="000000" w:themeColor="text1"/>
                <w:szCs w:val="21"/>
              </w:rPr>
            </w:pPr>
            <w:r w:rsidRPr="00CA1F51">
              <w:rPr>
                <w:rFonts w:ascii="宋体" w:hAnsi="宋体" w:cs="宋体"/>
                <w:color w:val="000000" w:themeColor="text1"/>
              </w:rPr>
              <w:t>作业人员岗位职责；</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查管理制度文件，至少应该包含所列责任制内容（名称不一定相同，但要有相应内容），缺一项扣</w:t>
            </w:r>
            <w:r w:rsidRPr="00CA1F51">
              <w:rPr>
                <w:rFonts w:ascii="宋体" w:hAnsi="宋体" w:cs="宋体" w:hint="eastAsia"/>
                <w:color w:val="000000" w:themeColor="text1"/>
                <w:szCs w:val="21"/>
              </w:rPr>
              <w:t>3</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Pr>
          <w:p w:rsidR="00D729C0" w:rsidRPr="00CA1F51" w:rsidRDefault="00D729C0" w:rsidP="00D729C0">
            <w:pPr>
              <w:rPr>
                <w:color w:val="000000" w:themeColor="text1"/>
                <w:szCs w:val="24"/>
              </w:rPr>
            </w:pPr>
          </w:p>
        </w:tc>
        <w:tc>
          <w:tcPr>
            <w:tcW w:w="1121" w:type="dxa"/>
            <w:vMerge/>
          </w:tcPr>
          <w:p w:rsidR="00D729C0" w:rsidRPr="00CA1F51" w:rsidRDefault="00D729C0" w:rsidP="00D729C0">
            <w:pPr>
              <w:rPr>
                <w:color w:val="000000" w:themeColor="text1"/>
                <w:szCs w:val="24"/>
              </w:rPr>
            </w:pPr>
          </w:p>
        </w:tc>
        <w:tc>
          <w:tcPr>
            <w:tcW w:w="4315" w:type="dxa"/>
            <w:vMerge/>
          </w:tcPr>
          <w:p w:rsidR="00D729C0" w:rsidRPr="00CA1F51" w:rsidRDefault="00D729C0" w:rsidP="00D729C0">
            <w:pPr>
              <w:rPr>
                <w:color w:val="000000" w:themeColor="text1"/>
                <w:szCs w:val="24"/>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要求各岗位责任制包含特种设备安全管理内容，</w:t>
            </w:r>
            <w:r w:rsidRPr="00CA1F51">
              <w:rPr>
                <w:rFonts w:ascii="宋体" w:hAnsi="宋体" w:cs="宋体" w:hint="eastAsia"/>
                <w:color w:val="000000" w:themeColor="text1"/>
                <w:szCs w:val="21"/>
              </w:rPr>
              <w:t>按完善程度</w:t>
            </w:r>
            <w:r w:rsidRPr="00CA1F51">
              <w:rPr>
                <w:rFonts w:ascii="宋体" w:hAnsi="宋体" w:cs="宋体"/>
                <w:color w:val="000000" w:themeColor="text1"/>
                <w:szCs w:val="21"/>
              </w:rPr>
              <w:t>好、中、差分别扣0、</w:t>
            </w:r>
            <w:r w:rsidRPr="00CA1F51">
              <w:rPr>
                <w:rFonts w:ascii="宋体" w:hAnsi="宋体" w:cs="宋体" w:hint="eastAsia"/>
                <w:color w:val="000000" w:themeColor="text1"/>
                <w:szCs w:val="21"/>
              </w:rPr>
              <w:t>2</w:t>
            </w:r>
            <w:r w:rsidRPr="00CA1F51">
              <w:rPr>
                <w:rFonts w:ascii="宋体" w:hAnsi="宋体" w:cs="宋体"/>
                <w:color w:val="000000" w:themeColor="text1"/>
                <w:szCs w:val="21"/>
              </w:rPr>
              <w:t>、</w:t>
            </w:r>
            <w:r w:rsidRPr="00CA1F51">
              <w:rPr>
                <w:rFonts w:ascii="宋体" w:hAnsi="宋体" w:cs="宋体" w:hint="eastAsia"/>
                <w:color w:val="000000" w:themeColor="text1"/>
                <w:szCs w:val="21"/>
              </w:rPr>
              <w:t>4</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Pr>
          <w:p w:rsidR="00D729C0" w:rsidRPr="00CA1F51" w:rsidRDefault="00D729C0" w:rsidP="00D729C0">
            <w:pPr>
              <w:rPr>
                <w:color w:val="000000" w:themeColor="text1"/>
                <w:szCs w:val="24"/>
              </w:rPr>
            </w:pPr>
          </w:p>
        </w:tc>
        <w:tc>
          <w:tcPr>
            <w:tcW w:w="1121" w:type="dxa"/>
            <w:vMerge/>
          </w:tcPr>
          <w:p w:rsidR="00D729C0" w:rsidRPr="00CA1F51" w:rsidRDefault="00D729C0" w:rsidP="00D729C0">
            <w:pPr>
              <w:rPr>
                <w:color w:val="000000" w:themeColor="text1"/>
                <w:szCs w:val="24"/>
              </w:rPr>
            </w:pPr>
          </w:p>
        </w:tc>
        <w:tc>
          <w:tcPr>
            <w:tcW w:w="4315" w:type="dxa"/>
            <w:vMerge/>
          </w:tcPr>
          <w:p w:rsidR="00D729C0" w:rsidRPr="00CA1F51" w:rsidRDefault="00D729C0" w:rsidP="00D729C0">
            <w:pPr>
              <w:rPr>
                <w:color w:val="000000" w:themeColor="text1"/>
                <w:szCs w:val="24"/>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岗</w:t>
            </w:r>
            <w:r w:rsidRPr="00CA1F51">
              <w:rPr>
                <w:rFonts w:ascii="宋体" w:hAnsi="宋体" w:cs="宋体" w:hint="eastAsia"/>
                <w:color w:val="000000" w:themeColor="text1"/>
                <w:szCs w:val="21"/>
              </w:rPr>
              <w:t>位人员不落实</w:t>
            </w:r>
            <w:r w:rsidRPr="00CA1F51">
              <w:rPr>
                <w:rFonts w:ascii="宋体" w:hAnsi="宋体" w:cs="宋体"/>
                <w:color w:val="000000" w:themeColor="text1"/>
                <w:szCs w:val="21"/>
              </w:rPr>
              <w:t>，每</w:t>
            </w:r>
            <w:r w:rsidRPr="00CA1F51">
              <w:rPr>
                <w:rFonts w:ascii="宋体" w:hAnsi="宋体" w:cs="宋体" w:hint="eastAsia"/>
                <w:color w:val="000000" w:themeColor="text1"/>
                <w:szCs w:val="21"/>
              </w:rPr>
              <w:t>缺一</w:t>
            </w:r>
            <w:r w:rsidRPr="00CA1F51">
              <w:rPr>
                <w:rFonts w:ascii="宋体" w:hAnsi="宋体" w:cs="宋体"/>
                <w:color w:val="000000" w:themeColor="text1"/>
                <w:szCs w:val="21"/>
              </w:rPr>
              <w:t>个岗位扣</w:t>
            </w:r>
            <w:r w:rsidRPr="00CA1F51">
              <w:rPr>
                <w:rFonts w:ascii="宋体" w:hAnsi="宋体" w:cs="宋体" w:hint="eastAsia"/>
                <w:color w:val="000000" w:themeColor="text1"/>
                <w:szCs w:val="21"/>
              </w:rPr>
              <w:t>2</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3</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各职能部门安全生产责任制</w:t>
            </w: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应根据本单位实际制定各职能部门的安全生产责任制。应包括但不限于：</w:t>
            </w:r>
            <w:r w:rsidRPr="00CA1F51">
              <w:rPr>
                <w:rFonts w:ascii="宋体" w:hAnsi="宋体" w:cs="宋体" w:hint="eastAsia"/>
                <w:color w:val="000000" w:themeColor="text1"/>
                <w:szCs w:val="21"/>
              </w:rPr>
              <w:t>（）</w:t>
            </w:r>
          </w:p>
          <w:p w:rsidR="00D729C0" w:rsidRPr="00CA1F51" w:rsidRDefault="00D729C0" w:rsidP="00D729C0">
            <w:pPr>
              <w:widowControl/>
              <w:numPr>
                <w:ilvl w:val="0"/>
                <w:numId w:val="2"/>
              </w:numPr>
              <w:jc w:val="left"/>
              <w:rPr>
                <w:rFonts w:ascii="宋体" w:hAnsi="宋体" w:cs="宋体"/>
                <w:color w:val="000000" w:themeColor="text1"/>
                <w:szCs w:val="21"/>
              </w:rPr>
            </w:pPr>
            <w:r w:rsidRPr="00CA1F51">
              <w:rPr>
                <w:rFonts w:ascii="宋体" w:hAnsi="宋体" w:cs="宋体"/>
                <w:color w:val="000000" w:themeColor="text1"/>
                <w:szCs w:val="21"/>
              </w:rPr>
              <w:t>特种设备安全管理部门职责；</w:t>
            </w:r>
          </w:p>
          <w:p w:rsidR="00D729C0" w:rsidRPr="00CA1F51" w:rsidRDefault="00D729C0" w:rsidP="00D729C0">
            <w:pPr>
              <w:widowControl/>
              <w:numPr>
                <w:ilvl w:val="0"/>
                <w:numId w:val="2"/>
              </w:numPr>
              <w:jc w:val="left"/>
              <w:rPr>
                <w:rFonts w:ascii="宋体" w:hAnsi="宋体" w:cs="宋体"/>
                <w:color w:val="000000" w:themeColor="text1"/>
                <w:szCs w:val="21"/>
              </w:rPr>
            </w:pPr>
            <w:r w:rsidRPr="00CA1F51">
              <w:rPr>
                <w:rFonts w:ascii="宋体" w:hAnsi="宋体" w:cs="宋体"/>
                <w:color w:val="000000" w:themeColor="text1"/>
                <w:szCs w:val="21"/>
              </w:rPr>
              <w:t>岗位培训教育部门安全职责；</w:t>
            </w:r>
          </w:p>
          <w:p w:rsidR="00D729C0" w:rsidRPr="00CA1F51" w:rsidRDefault="00D729C0" w:rsidP="00D729C0">
            <w:pPr>
              <w:widowControl/>
              <w:numPr>
                <w:ilvl w:val="0"/>
                <w:numId w:val="2"/>
              </w:numPr>
              <w:jc w:val="left"/>
              <w:rPr>
                <w:rFonts w:ascii="宋体" w:hAnsi="宋体" w:cs="宋体"/>
                <w:color w:val="000000" w:themeColor="text1"/>
                <w:szCs w:val="21"/>
              </w:rPr>
            </w:pPr>
            <w:r w:rsidRPr="00CA1F51">
              <w:rPr>
                <w:rFonts w:ascii="宋体" w:hAnsi="宋体" w:cs="宋体"/>
                <w:color w:val="000000" w:themeColor="text1"/>
                <w:szCs w:val="21"/>
              </w:rPr>
              <w:t>档案管理部门安全管理职责</w:t>
            </w:r>
            <w:r w:rsidRPr="00CA1F51">
              <w:rPr>
                <w:rFonts w:ascii="宋体" w:hAnsi="宋体" w:cs="宋体" w:hint="eastAsia"/>
                <w:color w:val="000000" w:themeColor="text1"/>
                <w:szCs w:val="21"/>
              </w:rPr>
              <w:t>。</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查管理制度文件，至少应该包含所列责任制内容（名称不一定相同，但要有相应内容），缺一项扣</w:t>
            </w:r>
            <w:r w:rsidRPr="00CA1F51">
              <w:rPr>
                <w:rFonts w:ascii="宋体" w:hAnsi="宋体" w:cs="宋体" w:hint="eastAsia"/>
                <w:color w:val="000000" w:themeColor="text1"/>
                <w:szCs w:val="21"/>
              </w:rPr>
              <w:t>3</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r w:rsidRPr="00CA1F51">
              <w:rPr>
                <w:rFonts w:ascii="宋体" w:hAnsi="宋体" w:cs="宋体"/>
                <w:color w:val="000000" w:themeColor="text1"/>
                <w:szCs w:val="21"/>
              </w:rPr>
              <w:t>要求有关部门包含特种设备安全管理职能，按内容完善程度，按好、中、差分</w:t>
            </w:r>
            <w:proofErr w:type="gramStart"/>
            <w:r w:rsidRPr="00CA1F51">
              <w:rPr>
                <w:rFonts w:ascii="宋体" w:hAnsi="宋体" w:cs="宋体"/>
                <w:color w:val="000000" w:themeColor="text1"/>
                <w:szCs w:val="21"/>
              </w:rPr>
              <w:t>别</w:t>
            </w:r>
            <w:r w:rsidRPr="00CA1F51">
              <w:rPr>
                <w:rFonts w:ascii="宋体" w:hAnsi="宋体" w:cs="宋体"/>
                <w:color w:val="000000" w:themeColor="text1"/>
                <w:szCs w:val="21"/>
              </w:rPr>
              <w:lastRenderedPageBreak/>
              <w:t>每个</w:t>
            </w:r>
            <w:proofErr w:type="gramEnd"/>
            <w:r w:rsidRPr="00CA1F51">
              <w:rPr>
                <w:rFonts w:ascii="宋体" w:hAnsi="宋体" w:cs="宋体"/>
                <w:color w:val="000000" w:themeColor="text1"/>
                <w:szCs w:val="21"/>
              </w:rPr>
              <w:t>责任制扣0、</w:t>
            </w:r>
            <w:r w:rsidRPr="00CA1F51">
              <w:rPr>
                <w:rFonts w:ascii="宋体" w:hAnsi="宋体" w:cs="宋体" w:hint="eastAsia"/>
                <w:color w:val="000000" w:themeColor="text1"/>
                <w:szCs w:val="21"/>
              </w:rPr>
              <w:t>2</w:t>
            </w:r>
            <w:r w:rsidRPr="00CA1F51">
              <w:rPr>
                <w:rFonts w:ascii="宋体" w:hAnsi="宋体" w:cs="宋体"/>
                <w:color w:val="000000" w:themeColor="text1"/>
                <w:szCs w:val="21"/>
              </w:rPr>
              <w:t>、</w:t>
            </w:r>
            <w:r w:rsidRPr="00CA1F51">
              <w:rPr>
                <w:rFonts w:ascii="宋体" w:hAnsi="宋体" w:cs="宋体" w:hint="eastAsia"/>
                <w:color w:val="000000" w:themeColor="text1"/>
                <w:szCs w:val="21"/>
              </w:rPr>
              <w:t>4</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jc w:val="center"/>
              <w:rPr>
                <w:color w:val="000000" w:themeColor="text1"/>
                <w:szCs w:val="24"/>
              </w:rPr>
            </w:pPr>
            <w:r w:rsidRPr="00CA1F51">
              <w:rPr>
                <w:rFonts w:ascii="宋体" w:hAnsi="宋体" w:cs="宋体" w:hint="eastAsia"/>
                <w:color w:val="000000" w:themeColor="text1"/>
                <w:szCs w:val="21"/>
              </w:rPr>
              <w:lastRenderedPageBreak/>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4</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特种设备规章制度</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hint="eastAsia"/>
                <w:color w:val="000000" w:themeColor="text1"/>
                <w:sz w:val="21"/>
                <w:szCs w:val="21"/>
              </w:rPr>
              <w:t>特种设备使用单位应当按照特种设备相关法律、法规、规章和安全技术规范的要求建立健全特种设备使用安全节能管理制度。</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hint="eastAsia"/>
                <w:color w:val="000000" w:themeColor="text1"/>
                <w:sz w:val="21"/>
                <w:szCs w:val="21"/>
              </w:rPr>
              <w:t>管理制度至少包括以下内容：</w:t>
            </w:r>
            <w:r w:rsidRPr="00CA1F51" w:rsidDel="00AD3044">
              <w:rPr>
                <w:rFonts w:ascii="宋体" w:hAnsi="宋体" w:cs="宋体"/>
                <w:color w:val="000000" w:themeColor="text1"/>
                <w:sz w:val="21"/>
                <w:szCs w:val="21"/>
              </w:rPr>
              <w:t xml:space="preserve">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(1)特种设备安全管理机构(需要设置时)和相关人员岗位职责；</w:t>
            </w:r>
            <w:r w:rsidRPr="00CA1F51" w:rsidDel="008F4A04">
              <w:rPr>
                <w:rFonts w:ascii="宋体" w:hAnsi="宋体" w:cs="宋体"/>
                <w:color w:val="000000" w:themeColor="text1"/>
                <w:sz w:val="21"/>
                <w:szCs w:val="21"/>
              </w:rPr>
              <w:t xml:space="preserve">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(2)特种设备经常性维护保养、定期自行检查和有关记录制度规定；</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(3)特种设备使用登记、定期检验、锅炉能效测</w:t>
            </w:r>
            <w:r w:rsidRPr="00CA1F51">
              <w:rPr>
                <w:rFonts w:ascii="宋体" w:hAnsi="宋体" w:cs="宋体" w:hint="eastAsia"/>
                <w:color w:val="000000" w:themeColor="text1"/>
                <w:sz w:val="21"/>
                <w:szCs w:val="21"/>
              </w:rPr>
              <w:t>试报检和实施管理制度规定；</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(4)特种设备隐患排查治理制度；</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(5)特种设备安全管理人员与作业人员管理和培训制度；</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(6)特种设备采购、安装、改造、修理、报废等管理制度；</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(7)特种设备应急救援管理制度；</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 w:val="21"/>
                <w:szCs w:val="21"/>
              </w:rPr>
              <w:t>(8)特种设备事故报告和处理制度；</w:t>
            </w:r>
          </w:p>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 w:val="21"/>
                <w:szCs w:val="21"/>
              </w:rPr>
              <w:t>(9)高耗能特种设备节能管理制度。</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查管理制度文件，至少应该包含所列规章制度内容，缺一项扣</w:t>
            </w:r>
            <w:r w:rsidRPr="00CA1F51">
              <w:rPr>
                <w:rFonts w:ascii="宋体" w:hAnsi="宋体" w:cs="宋体" w:hint="eastAsia"/>
                <w:color w:val="000000" w:themeColor="text1"/>
                <w:szCs w:val="21"/>
              </w:rPr>
              <w:t>3</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1121"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对分包方的管理</w:t>
            </w:r>
          </w:p>
        </w:tc>
        <w:tc>
          <w:tcPr>
            <w:tcW w:w="4315" w:type="dxa"/>
            <w:vMerge w:val="restart"/>
            <w:tcBorders>
              <w:top w:val="outset" w:sz="6" w:space="0" w:color="auto"/>
              <w:left w:val="outset" w:sz="6" w:space="0" w:color="auto"/>
              <w:right w:val="outset" w:sz="6" w:space="0" w:color="auto"/>
            </w:tcBorders>
            <w:vAlign w:val="center"/>
          </w:tcPr>
          <w:p w:rsidR="00D35571" w:rsidRPr="00CA1F51" w:rsidRDefault="00D35571" w:rsidP="00D35571">
            <w:pPr>
              <w:ind w:firstLineChars="200" w:firstLine="400"/>
              <w:jc w:val="left"/>
              <w:rPr>
                <w:rFonts w:ascii="宋体" w:hAnsi="宋体" w:cs="宋体"/>
                <w:color w:val="000000" w:themeColor="text1"/>
                <w:szCs w:val="21"/>
              </w:rPr>
            </w:pPr>
            <w:r w:rsidRPr="00CA1F51">
              <w:rPr>
                <w:rFonts w:ascii="宋体" w:hAnsi="宋体" w:cs="宋体" w:hint="eastAsia"/>
                <w:color w:val="000000" w:themeColor="text1"/>
                <w:szCs w:val="21"/>
              </w:rPr>
              <w:t>应对特种设备制造、安装、改造、修理、检验检测、安全评价等分包方的活动实施有效管理。</w:t>
            </w:r>
          </w:p>
          <w:p w:rsidR="00D729C0" w:rsidRPr="00CA1F51" w:rsidRDefault="00D35571" w:rsidP="00D35571">
            <w:pPr>
              <w:ind w:firstLineChars="200" w:firstLine="400"/>
              <w:jc w:val="left"/>
              <w:rPr>
                <w:rFonts w:ascii="宋体" w:hAnsi="宋体" w:cs="宋体"/>
                <w:color w:val="000000" w:themeColor="text1"/>
                <w:szCs w:val="21"/>
              </w:rPr>
            </w:pPr>
            <w:r w:rsidRPr="00CA1F51">
              <w:rPr>
                <w:rFonts w:ascii="宋体" w:hAnsi="宋体" w:cs="宋体" w:hint="eastAsia"/>
                <w:color w:val="000000" w:themeColor="text1"/>
                <w:szCs w:val="21"/>
              </w:rPr>
              <w:t>分包工作有资质要求时，须</w:t>
            </w:r>
            <w:r w:rsidRPr="00CA1F51">
              <w:rPr>
                <w:rFonts w:ascii="宋体" w:hAnsi="宋体" w:cs="宋体"/>
                <w:color w:val="000000" w:themeColor="text1"/>
                <w:szCs w:val="21"/>
              </w:rPr>
              <w:t>选择具备资质的分包</w:t>
            </w:r>
            <w:r w:rsidRPr="00CA1F51">
              <w:rPr>
                <w:rFonts w:ascii="宋体" w:hAnsi="宋体" w:cs="宋体" w:hint="eastAsia"/>
                <w:color w:val="000000" w:themeColor="text1"/>
                <w:szCs w:val="21"/>
              </w:rPr>
              <w:t>单位。</w:t>
            </w:r>
            <w:r w:rsidRPr="00CA1F51">
              <w:rPr>
                <w:rFonts w:ascii="宋体" w:hAnsi="宋体" w:cs="宋体"/>
                <w:color w:val="000000" w:themeColor="text1"/>
                <w:szCs w:val="21"/>
              </w:rPr>
              <w:t>对分包方在本单位内对特种设备</w:t>
            </w:r>
            <w:r w:rsidRPr="00CA1F51">
              <w:rPr>
                <w:rFonts w:ascii="宋体" w:hAnsi="宋体" w:cs="宋体"/>
                <w:color w:val="000000" w:themeColor="text1"/>
                <w:szCs w:val="21"/>
              </w:rPr>
              <w:lastRenderedPageBreak/>
              <w:t>开展的相关活动进行</w:t>
            </w:r>
            <w:r w:rsidRPr="00CA1F51">
              <w:rPr>
                <w:rFonts w:ascii="宋体" w:hAnsi="宋体" w:cs="宋体" w:hint="eastAsia"/>
                <w:color w:val="000000" w:themeColor="text1"/>
                <w:szCs w:val="21"/>
              </w:rPr>
              <w:t>管理并提供相应记录。</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lastRenderedPageBreak/>
              <w:t>没有文件规定的扣8分。</w:t>
            </w:r>
            <w:r w:rsidRPr="00CA1F51">
              <w:rPr>
                <w:rFonts w:ascii="宋体" w:hAnsi="宋体" w:cs="宋体" w:hint="eastAsia"/>
                <w:color w:val="000000" w:themeColor="text1"/>
                <w:szCs w:val="21"/>
              </w:rPr>
              <w:t>无分包方的不扣分。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8</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r w:rsidRPr="00CA1F51">
              <w:rPr>
                <w:rFonts w:ascii="宋体" w:hAnsi="宋体" w:cs="宋体"/>
                <w:color w:val="000000" w:themeColor="text1"/>
                <w:szCs w:val="21"/>
              </w:rPr>
              <w:t>抽取最近一次的分包记录，未提供监督和检查记录扣12分。</w:t>
            </w:r>
            <w:r w:rsidRPr="00CA1F51">
              <w:rPr>
                <w:rFonts w:ascii="宋体" w:hAnsi="宋体" w:cs="宋体" w:hint="eastAsia"/>
                <w:color w:val="000000" w:themeColor="text1"/>
                <w:szCs w:val="21"/>
              </w:rPr>
              <w:t>无分包方的不扣分。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jc w:val="center"/>
              <w:rPr>
                <w:color w:val="000000" w:themeColor="text1"/>
                <w:szCs w:val="24"/>
              </w:rPr>
            </w:pPr>
            <w:r w:rsidRPr="00CA1F51">
              <w:rPr>
                <w:rFonts w:ascii="宋体" w:hAnsi="宋体" w:cs="宋体"/>
                <w:color w:val="000000" w:themeColor="text1"/>
                <w:szCs w:val="21"/>
              </w:rPr>
              <w:t>12</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6</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考核机制</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9A135C"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应</w:t>
            </w:r>
            <w:r w:rsidR="00D729C0" w:rsidRPr="00CA1F51">
              <w:rPr>
                <w:rFonts w:ascii="宋体" w:hAnsi="宋体" w:cs="宋体" w:hint="eastAsia"/>
                <w:color w:val="000000" w:themeColor="text1"/>
                <w:szCs w:val="21"/>
              </w:rPr>
              <w:t>建立特种设备安全考核制度，按安全成效对特种设备管理、作业人员/部门给予奖惩。</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查</w:t>
            </w:r>
            <w:r w:rsidRPr="00CA1F51">
              <w:rPr>
                <w:rFonts w:ascii="宋体" w:hAnsi="宋体" w:cs="宋体" w:hint="eastAsia"/>
                <w:color w:val="000000" w:themeColor="text1"/>
                <w:szCs w:val="21"/>
              </w:rPr>
              <w:t>相关资料</w:t>
            </w:r>
            <w:r w:rsidRPr="00CA1F51">
              <w:rPr>
                <w:rFonts w:ascii="宋体" w:hAnsi="宋体" w:cs="宋体"/>
                <w:color w:val="000000" w:themeColor="text1"/>
                <w:szCs w:val="21"/>
              </w:rPr>
              <w:t>，按好、中、差分别每项扣0、</w:t>
            </w:r>
            <w:r w:rsidRPr="00CA1F51">
              <w:rPr>
                <w:rFonts w:ascii="宋体" w:hAnsi="宋体" w:cs="宋体" w:hint="eastAsia"/>
                <w:color w:val="000000" w:themeColor="text1"/>
                <w:szCs w:val="21"/>
              </w:rPr>
              <w:t>5、10</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7</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接受监察</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应当接受特种设备安全监察部门依法实施的监督检查，及时向安全监察人员提供所需要的有关材料和信息，告知监察人员有关现场安全注意事项，为现场安全监察工作提供必要的条件。对于《安全监察指令书》提出的问题，应当在规定时限内按照要求进行整改，并报告整改情况。</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适用时，查</w:t>
            </w:r>
            <w:r w:rsidRPr="00CA1F51">
              <w:rPr>
                <w:rFonts w:ascii="宋体" w:hAnsi="宋体" w:cs="宋体" w:hint="eastAsia"/>
                <w:color w:val="000000" w:themeColor="text1"/>
                <w:szCs w:val="21"/>
              </w:rPr>
              <w:t>相关资料</w:t>
            </w:r>
            <w:r w:rsidRPr="00CA1F51">
              <w:rPr>
                <w:rFonts w:ascii="宋体" w:hAnsi="宋体" w:cs="宋体"/>
                <w:color w:val="000000" w:themeColor="text1"/>
                <w:szCs w:val="21"/>
              </w:rPr>
              <w:t>，按好、中、差分别每项扣0、</w:t>
            </w:r>
            <w:r w:rsidRPr="00CA1F51">
              <w:rPr>
                <w:rFonts w:ascii="宋体" w:hAnsi="宋体" w:cs="宋体" w:hint="eastAsia"/>
                <w:color w:val="000000" w:themeColor="text1"/>
                <w:szCs w:val="21"/>
              </w:rPr>
              <w:t>5</w:t>
            </w:r>
            <w:r w:rsidRPr="00CA1F51">
              <w:rPr>
                <w:rFonts w:ascii="宋体" w:hAnsi="宋体" w:cs="宋体"/>
                <w:color w:val="000000" w:themeColor="text1"/>
                <w:szCs w:val="21"/>
              </w:rPr>
              <w:t>、</w:t>
            </w:r>
            <w:r w:rsidRPr="00CA1F51">
              <w:rPr>
                <w:rFonts w:ascii="宋体" w:hAnsi="宋体" w:cs="宋体" w:hint="eastAsia"/>
                <w:color w:val="000000" w:themeColor="text1"/>
                <w:szCs w:val="21"/>
              </w:rPr>
              <w:t>10</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1</w:t>
            </w:r>
            <w:r w:rsidRPr="00CA1F51">
              <w:rPr>
                <w:rFonts w:ascii="宋体" w:hAnsi="宋体" w:cs="宋体"/>
                <w:b/>
                <w:color w:val="000000" w:themeColor="text1"/>
                <w:szCs w:val="21"/>
              </w:rPr>
              <w:t>00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8</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人员配备</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ind w:firstLineChars="200" w:firstLine="400"/>
              <w:jc w:val="left"/>
              <w:rPr>
                <w:rFonts w:ascii="宋体" w:hAnsi="宋体" w:cs="宋体"/>
                <w:color w:val="000000" w:themeColor="text1"/>
                <w:szCs w:val="21"/>
              </w:rPr>
            </w:pPr>
            <w:r w:rsidRPr="00CA1F51">
              <w:rPr>
                <w:rFonts w:ascii="宋体" w:hAnsi="宋体" w:cs="宋体"/>
                <w:color w:val="000000" w:themeColor="text1"/>
                <w:szCs w:val="21"/>
              </w:rPr>
              <w:t>应根据特种设备</w:t>
            </w:r>
            <w:r w:rsidRPr="00CA1F51">
              <w:rPr>
                <w:rFonts w:ascii="宋体" w:hAnsi="宋体" w:cs="宋体" w:hint="eastAsia"/>
                <w:color w:val="000000" w:themeColor="text1"/>
                <w:szCs w:val="21"/>
              </w:rPr>
              <w:t>运行、管理需要</w:t>
            </w:r>
            <w:r w:rsidRPr="00CA1F51">
              <w:rPr>
                <w:rFonts w:ascii="宋体" w:hAnsi="宋体" w:cs="宋体"/>
                <w:color w:val="000000" w:themeColor="text1"/>
                <w:szCs w:val="21"/>
              </w:rPr>
              <w:t>，</w:t>
            </w:r>
            <w:r w:rsidRPr="00CA1F51">
              <w:rPr>
                <w:rFonts w:ascii="宋体" w:hAnsi="宋体" w:cs="宋体" w:hint="eastAsia"/>
                <w:color w:val="000000" w:themeColor="text1"/>
                <w:szCs w:val="21"/>
              </w:rPr>
              <w:t>合理</w:t>
            </w:r>
            <w:r w:rsidRPr="00CA1F51">
              <w:rPr>
                <w:rFonts w:ascii="宋体" w:hAnsi="宋体" w:cs="宋体"/>
                <w:color w:val="000000" w:themeColor="text1"/>
                <w:szCs w:val="21"/>
              </w:rPr>
              <w:t>配备特种设备作业人员。</w:t>
            </w:r>
          </w:p>
          <w:p w:rsidR="00D729C0" w:rsidRPr="00CA1F51" w:rsidRDefault="004E0E68" w:rsidP="00D729C0">
            <w:pPr>
              <w:widowControl/>
              <w:jc w:val="left"/>
              <w:rPr>
                <w:rFonts w:ascii="宋体" w:hAnsi="宋体" w:cs="宋体"/>
                <w:color w:val="000000" w:themeColor="text1"/>
                <w:szCs w:val="24"/>
              </w:rPr>
            </w:pPr>
            <w:r w:rsidRPr="00CA1F51">
              <w:rPr>
                <w:rFonts w:ascii="宋体" w:hAnsi="宋体" w:cs="宋体" w:hint="eastAsia"/>
                <w:color w:val="000000" w:themeColor="text1"/>
                <w:szCs w:val="21"/>
              </w:rPr>
              <w:t>1.</w:t>
            </w:r>
            <w:r w:rsidR="00D729C0" w:rsidRPr="00CA1F51">
              <w:rPr>
                <w:rFonts w:ascii="宋体" w:hAnsi="宋体" w:cs="宋体" w:hint="eastAsia"/>
                <w:color w:val="000000" w:themeColor="text1"/>
                <w:szCs w:val="21"/>
              </w:rPr>
              <w:t>作业人</w:t>
            </w:r>
            <w:r w:rsidR="00D729C0" w:rsidRPr="00CA1F51">
              <w:rPr>
                <w:rFonts w:ascii="宋体" w:hAnsi="宋体" w:cs="宋体"/>
                <w:color w:val="000000" w:themeColor="text1"/>
                <w:szCs w:val="21"/>
              </w:rPr>
              <w:t>员</w:t>
            </w:r>
            <w:r w:rsidR="00D729C0" w:rsidRPr="00CA1F51">
              <w:rPr>
                <w:rFonts w:ascii="宋体" w:hAnsi="宋体" w:cs="宋体" w:hint="eastAsia"/>
                <w:color w:val="000000" w:themeColor="text1"/>
                <w:szCs w:val="21"/>
              </w:rPr>
              <w:t>配备</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hint="eastAsia"/>
                <w:color w:val="000000" w:themeColor="text1"/>
                <w:szCs w:val="21"/>
              </w:rPr>
              <w:t>特种设备使用单位应当根据本单位特种设备数量、特性等配备相应持证的特种设备作业人员，并且在使用特种设备时应当保证每班至少有一名持证的作业人员在岗。有关安全技术规范对特种设备作业人员有特殊规定的，从其规定。</w:t>
            </w:r>
          </w:p>
          <w:p w:rsidR="00D729C0" w:rsidRPr="00CA1F51" w:rsidRDefault="004E0E68" w:rsidP="00D729C0">
            <w:pPr>
              <w:widowControl/>
              <w:jc w:val="left"/>
              <w:rPr>
                <w:rFonts w:ascii="宋体" w:hAnsi="宋体" w:cs="宋体"/>
                <w:color w:val="000000" w:themeColor="text1"/>
                <w:szCs w:val="24"/>
              </w:rPr>
            </w:pPr>
            <w:r w:rsidRPr="00CA1F51">
              <w:rPr>
                <w:rFonts w:ascii="宋体" w:hAnsi="宋体" w:cs="宋体" w:hint="eastAsia"/>
                <w:color w:val="000000" w:themeColor="text1"/>
                <w:szCs w:val="21"/>
              </w:rPr>
              <w:t>2.</w:t>
            </w:r>
            <w:r w:rsidR="00D729C0" w:rsidRPr="00CA1F51">
              <w:rPr>
                <w:rFonts w:ascii="宋体" w:hAnsi="宋体" w:cs="宋体" w:hint="eastAsia"/>
                <w:color w:val="000000" w:themeColor="text1"/>
                <w:szCs w:val="21"/>
              </w:rPr>
              <w:t>安全</w:t>
            </w:r>
            <w:r w:rsidR="00D729C0" w:rsidRPr="00CA1F51">
              <w:rPr>
                <w:rFonts w:ascii="宋体" w:hAnsi="宋体" w:cs="宋体"/>
                <w:color w:val="000000" w:themeColor="text1"/>
                <w:szCs w:val="21"/>
              </w:rPr>
              <w:t>管理员</w:t>
            </w:r>
            <w:r w:rsidR="00D729C0" w:rsidRPr="00CA1F51">
              <w:rPr>
                <w:rFonts w:ascii="宋体" w:hAnsi="宋体" w:cs="宋体" w:hint="eastAsia"/>
                <w:color w:val="000000" w:themeColor="text1"/>
                <w:szCs w:val="21"/>
              </w:rPr>
              <w:t>配备</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hint="eastAsia"/>
                <w:color w:val="000000" w:themeColor="text1"/>
                <w:szCs w:val="21"/>
              </w:rPr>
              <w:t>特种设备使用单位应当根据本单位特种设备的</w:t>
            </w:r>
            <w:r w:rsidRPr="00CA1F51">
              <w:rPr>
                <w:rFonts w:ascii="宋体" w:hAnsi="宋体" w:cs="宋体" w:hint="eastAsia"/>
                <w:color w:val="000000" w:themeColor="text1"/>
                <w:szCs w:val="21"/>
              </w:rPr>
              <w:lastRenderedPageBreak/>
              <w:t>数量、特性等配备适当数量的安全管理员。设置安全管理机构</w:t>
            </w:r>
            <w:r w:rsidRPr="00CA1F51">
              <w:rPr>
                <w:rFonts w:ascii="宋体" w:hAnsi="宋体" w:cs="宋体"/>
                <w:color w:val="000000" w:themeColor="text1"/>
                <w:szCs w:val="21"/>
              </w:rPr>
              <w:t>的使用单位</w:t>
            </w:r>
            <w:r w:rsidRPr="00CA1F51">
              <w:rPr>
                <w:rFonts w:ascii="宋体" w:hAnsi="宋体" w:cs="宋体" w:hint="eastAsia"/>
                <w:color w:val="000000" w:themeColor="text1"/>
                <w:szCs w:val="21"/>
              </w:rPr>
              <w:t>以及</w:t>
            </w:r>
            <w:r w:rsidRPr="00CA1F51">
              <w:rPr>
                <w:rFonts w:ascii="宋体" w:hAnsi="宋体" w:cs="宋体"/>
                <w:color w:val="000000" w:themeColor="text1"/>
                <w:szCs w:val="21"/>
              </w:rPr>
              <w:t>符合</w:t>
            </w:r>
            <w:r w:rsidRPr="00CA1F51">
              <w:rPr>
                <w:rFonts w:ascii="宋体" w:hAnsi="宋体" w:cs="宋体" w:hint="eastAsia"/>
                <w:color w:val="000000" w:themeColor="text1"/>
                <w:szCs w:val="21"/>
              </w:rPr>
              <w:t>下列</w:t>
            </w:r>
            <w:r w:rsidRPr="00CA1F51">
              <w:rPr>
                <w:rFonts w:ascii="宋体" w:hAnsi="宋体" w:cs="宋体"/>
                <w:color w:val="000000" w:themeColor="text1"/>
                <w:szCs w:val="21"/>
              </w:rPr>
              <w:t>条件之一的</w:t>
            </w:r>
            <w:r w:rsidRPr="00CA1F51">
              <w:rPr>
                <w:rFonts w:ascii="宋体" w:hAnsi="宋体" w:cs="宋体" w:hint="eastAsia"/>
                <w:color w:val="000000" w:themeColor="text1"/>
                <w:szCs w:val="21"/>
              </w:rPr>
              <w:t>特种设备</w:t>
            </w:r>
            <w:r w:rsidRPr="00CA1F51">
              <w:rPr>
                <w:rFonts w:ascii="宋体" w:hAnsi="宋体" w:cs="宋体"/>
                <w:color w:val="000000" w:themeColor="text1"/>
                <w:szCs w:val="21"/>
              </w:rPr>
              <w:t>使用单位，应</w:t>
            </w:r>
            <w:r w:rsidRPr="00CA1F51">
              <w:rPr>
                <w:rFonts w:ascii="宋体" w:hAnsi="宋体" w:cs="宋体" w:hint="eastAsia"/>
                <w:color w:val="000000" w:themeColor="text1"/>
                <w:szCs w:val="21"/>
              </w:rPr>
              <w:t>当</w:t>
            </w:r>
            <w:r w:rsidRPr="00CA1F51">
              <w:rPr>
                <w:rFonts w:ascii="宋体" w:hAnsi="宋体" w:cs="宋体"/>
                <w:color w:val="000000" w:themeColor="text1"/>
                <w:szCs w:val="21"/>
              </w:rPr>
              <w:t>配</w:t>
            </w:r>
            <w:r w:rsidRPr="00CA1F51">
              <w:rPr>
                <w:rFonts w:ascii="宋体" w:hAnsi="宋体" w:cs="宋体" w:hint="eastAsia"/>
                <w:color w:val="000000" w:themeColor="text1"/>
                <w:szCs w:val="21"/>
              </w:rPr>
              <w:t>备</w:t>
            </w:r>
            <w:r w:rsidRPr="00CA1F51">
              <w:rPr>
                <w:rFonts w:ascii="宋体" w:hAnsi="宋体" w:cs="宋体"/>
                <w:color w:val="000000" w:themeColor="text1"/>
                <w:szCs w:val="21"/>
              </w:rPr>
              <w:t>专职</w:t>
            </w:r>
            <w:r w:rsidRPr="00CA1F51">
              <w:rPr>
                <w:rFonts w:ascii="宋体" w:hAnsi="宋体" w:cs="宋体" w:hint="eastAsia"/>
                <w:color w:val="000000" w:themeColor="text1"/>
                <w:szCs w:val="21"/>
              </w:rPr>
              <w:t>安全</w:t>
            </w:r>
            <w:r w:rsidRPr="00CA1F51">
              <w:rPr>
                <w:rFonts w:ascii="宋体" w:hAnsi="宋体" w:cs="宋体"/>
                <w:color w:val="000000" w:themeColor="text1"/>
                <w:szCs w:val="21"/>
              </w:rPr>
              <w:t xml:space="preserve">管理员,并且取得相应的特种设备安全管理人员资格证书：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(1)使用额定工作压力大于或者等于2.5MPa锅炉的；</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(2)使用5台以上(含5台)第Ⅲ类固定式压力容器</w:t>
            </w:r>
            <w:r w:rsidRPr="00CA1F51">
              <w:rPr>
                <w:rFonts w:ascii="宋体" w:hAnsi="宋体" w:cs="宋体" w:hint="eastAsia"/>
                <w:color w:val="000000" w:themeColor="text1"/>
                <w:szCs w:val="21"/>
              </w:rPr>
              <w:t>，或者</w:t>
            </w:r>
            <w:r w:rsidRPr="00CA1F51">
              <w:rPr>
                <w:rFonts w:ascii="宋体" w:hAnsi="宋体" w:cs="宋体"/>
                <w:color w:val="000000" w:themeColor="text1"/>
                <w:szCs w:val="21"/>
              </w:rPr>
              <w:t>移动式压力容器</w:t>
            </w:r>
            <w:r w:rsidRPr="00CA1F51">
              <w:rPr>
                <w:rFonts w:ascii="宋体" w:hAnsi="宋体" w:cs="宋体" w:hint="eastAsia"/>
                <w:color w:val="000000" w:themeColor="text1"/>
                <w:szCs w:val="21"/>
              </w:rPr>
              <w:t>的；</w:t>
            </w:r>
            <w:r w:rsidRPr="00CA1F51">
              <w:rPr>
                <w:rFonts w:ascii="宋体" w:hAnsi="宋体" w:cs="宋体"/>
                <w:color w:val="000000" w:themeColor="text1"/>
                <w:szCs w:val="21"/>
              </w:rPr>
              <w:t xml:space="preserve">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(3)从事移动式压力容器，或者气瓶充装的；</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(4)使用10公里以上(含10公里)工业管道的；</w:t>
            </w:r>
            <w:r w:rsidRPr="00CA1F51" w:rsidDel="00AF2F0E">
              <w:rPr>
                <w:rFonts w:ascii="宋体" w:hAnsi="宋体" w:cs="宋体"/>
                <w:color w:val="000000" w:themeColor="text1"/>
                <w:szCs w:val="21"/>
              </w:rPr>
              <w:t xml:space="preserve">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(5)使用</w:t>
            </w:r>
            <w:proofErr w:type="gramStart"/>
            <w:r w:rsidRPr="00CA1F51">
              <w:rPr>
                <w:rFonts w:ascii="宋体" w:hAnsi="宋体" w:cs="宋体" w:hint="eastAsia"/>
                <w:color w:val="000000" w:themeColor="text1"/>
                <w:szCs w:val="21"/>
              </w:rPr>
              <w:t>客运拖牵索道</w:t>
            </w:r>
            <w:proofErr w:type="gramEnd"/>
            <w:r w:rsidRPr="00CA1F51">
              <w:rPr>
                <w:rFonts w:ascii="宋体" w:hAnsi="宋体" w:cs="宋体" w:hint="eastAsia"/>
                <w:color w:val="000000" w:themeColor="text1"/>
                <w:szCs w:val="21"/>
              </w:rPr>
              <w:t>，或者大型游乐设施的；</w:t>
            </w:r>
            <w:r w:rsidRPr="00CA1F51" w:rsidDel="00AF2F0E">
              <w:rPr>
                <w:rFonts w:ascii="宋体" w:hAnsi="宋体" w:cs="宋体"/>
                <w:color w:val="000000" w:themeColor="text1"/>
                <w:szCs w:val="21"/>
              </w:rPr>
              <w:t xml:space="preserve"> </w:t>
            </w:r>
          </w:p>
          <w:p w:rsidR="00D729C0" w:rsidRPr="00CA1F51" w:rsidRDefault="00D729C0" w:rsidP="00D729C0">
            <w:pPr>
              <w:widowControl/>
              <w:jc w:val="left"/>
              <w:rPr>
                <w:rFonts w:ascii="宋体" w:hAnsi="宋体" w:cs="宋体"/>
                <w:bCs/>
                <w:color w:val="000000" w:themeColor="text1"/>
                <w:szCs w:val="24"/>
              </w:rPr>
            </w:pPr>
            <w:r w:rsidRPr="00CA1F51">
              <w:rPr>
                <w:rFonts w:ascii="宋体" w:hAnsi="宋体" w:cs="宋体"/>
                <w:color w:val="000000" w:themeColor="text1"/>
                <w:szCs w:val="21"/>
              </w:rPr>
              <w:t>(6)各类特种设备总量大于20台以上(含20台，不含气瓶)</w:t>
            </w:r>
            <w:r w:rsidRPr="00CA1F51">
              <w:rPr>
                <w:rFonts w:ascii="宋体" w:hAnsi="宋体" w:cs="宋体" w:hint="eastAsia"/>
                <w:color w:val="000000" w:themeColor="text1"/>
                <w:szCs w:val="21"/>
              </w:rPr>
              <w:t>的。</w:t>
            </w:r>
          </w:p>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除前款规定以外的使用单位可以配备兼职安全管理</w:t>
            </w:r>
            <w:r w:rsidRPr="00CA1F51">
              <w:rPr>
                <w:rFonts w:ascii="宋体" w:hAnsi="宋体" w:cs="宋体"/>
                <w:color w:val="000000" w:themeColor="text1"/>
                <w:szCs w:val="21"/>
              </w:rPr>
              <w:t>员</w:t>
            </w:r>
            <w:r w:rsidRPr="00CA1F51">
              <w:rPr>
                <w:rFonts w:ascii="宋体" w:hAnsi="宋体" w:cs="宋体" w:hint="eastAsia"/>
                <w:color w:val="000000" w:themeColor="text1"/>
                <w:szCs w:val="21"/>
              </w:rPr>
              <w:t>，也可以委托具有特种设备安全管理人员资格的人员负责使用管理，但是特种设备安全使用的责任主体仍然是使用单位。</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roofErr w:type="gramStart"/>
            <w:r w:rsidRPr="00CA1F51">
              <w:rPr>
                <w:rFonts w:ascii="宋体" w:hAnsi="宋体" w:cs="宋体"/>
                <w:color w:val="000000" w:themeColor="text1"/>
                <w:szCs w:val="21"/>
              </w:rPr>
              <w:lastRenderedPageBreak/>
              <w:t>查</w:t>
            </w:r>
            <w:r w:rsidRPr="00CA1F51">
              <w:rPr>
                <w:rFonts w:ascii="宋体" w:hAnsi="宋体" w:cs="宋体" w:hint="eastAsia"/>
                <w:color w:val="000000" w:themeColor="text1"/>
                <w:szCs w:val="21"/>
              </w:rPr>
              <w:t>各类</w:t>
            </w:r>
            <w:proofErr w:type="gramEnd"/>
            <w:r w:rsidRPr="00CA1F51">
              <w:rPr>
                <w:rFonts w:ascii="宋体" w:hAnsi="宋体" w:cs="宋体"/>
                <w:color w:val="000000" w:themeColor="text1"/>
                <w:szCs w:val="21"/>
              </w:rPr>
              <w:t>特种设备</w:t>
            </w:r>
            <w:r w:rsidRPr="00CA1F51">
              <w:rPr>
                <w:rFonts w:ascii="宋体" w:hAnsi="宋体" w:cs="宋体" w:hint="eastAsia"/>
                <w:color w:val="000000" w:themeColor="text1"/>
                <w:szCs w:val="21"/>
              </w:rPr>
              <w:t>及其</w:t>
            </w:r>
            <w:r w:rsidRPr="00CA1F51">
              <w:rPr>
                <w:rFonts w:ascii="宋体" w:hAnsi="宋体" w:cs="宋体"/>
                <w:color w:val="000000" w:themeColor="text1"/>
                <w:szCs w:val="21"/>
              </w:rPr>
              <w:t>作业</w:t>
            </w:r>
            <w:proofErr w:type="gramStart"/>
            <w:r w:rsidRPr="00CA1F51">
              <w:rPr>
                <w:rFonts w:ascii="宋体" w:hAnsi="宋体" w:cs="宋体"/>
                <w:color w:val="000000" w:themeColor="text1"/>
                <w:szCs w:val="21"/>
              </w:rPr>
              <w:t>人员</w:t>
            </w:r>
            <w:proofErr w:type="gramEnd"/>
            <w:r w:rsidRPr="00CA1F51">
              <w:rPr>
                <w:rFonts w:ascii="宋体" w:hAnsi="宋体" w:cs="宋体" w:hint="eastAsia"/>
                <w:color w:val="000000" w:themeColor="text1"/>
                <w:szCs w:val="21"/>
              </w:rPr>
              <w:t>台帐，</w:t>
            </w:r>
            <w:r w:rsidRPr="00CA1F51">
              <w:rPr>
                <w:rFonts w:ascii="宋体" w:hAnsi="宋体" w:cs="宋体"/>
                <w:color w:val="000000" w:themeColor="text1"/>
                <w:szCs w:val="21"/>
              </w:rPr>
              <w:t>人数不能满足设备</w:t>
            </w:r>
            <w:r w:rsidRPr="00CA1F51">
              <w:rPr>
                <w:rFonts w:ascii="宋体" w:hAnsi="宋体" w:cs="宋体" w:hint="eastAsia"/>
                <w:color w:val="000000" w:themeColor="text1"/>
                <w:szCs w:val="21"/>
              </w:rPr>
              <w:t>使用</w:t>
            </w:r>
            <w:r w:rsidRPr="00CA1F51">
              <w:rPr>
                <w:rFonts w:ascii="宋体" w:hAnsi="宋体" w:cs="宋体"/>
                <w:color w:val="000000" w:themeColor="text1"/>
                <w:szCs w:val="21"/>
              </w:rPr>
              <w:t>管理要求的扣10分。</w:t>
            </w:r>
          </w:p>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应配备专职特种设备安全管理人员的，未配备但有持证管理员进行管理的，扣20分；无专职或兼职持证安全管理员的，扣30分。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30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9A135C" w:rsidP="00D729C0">
            <w:pPr>
              <w:rPr>
                <w:color w:val="000000" w:themeColor="text1"/>
                <w:szCs w:val="24"/>
              </w:rPr>
            </w:pPr>
            <w:r w:rsidRPr="00CA1F51">
              <w:rPr>
                <w:rFonts w:hint="eastAsia"/>
                <w:color w:val="000000" w:themeColor="text1"/>
                <w:szCs w:val="24"/>
              </w:rPr>
              <w:t>对标</w:t>
            </w:r>
            <w:r w:rsidRPr="00CA1F51">
              <w:rPr>
                <w:rFonts w:hint="eastAsia"/>
                <w:color w:val="000000" w:themeColor="text1"/>
                <w:szCs w:val="24"/>
              </w:rPr>
              <w:t>1.2</w:t>
            </w:r>
          </w:p>
        </w:tc>
      </w:tr>
      <w:tr w:rsidR="00CA1F51" w:rsidRPr="00CA1F51" w:rsidTr="00D729C0">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★作业人员数量</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平均每台移动式压力容器持证人员（</w:t>
            </w:r>
            <w:r w:rsidRPr="00CA1F51">
              <w:rPr>
                <w:rFonts w:ascii="宋体" w:hAnsi="宋体" w:cs="宋体"/>
                <w:color w:val="000000" w:themeColor="text1"/>
                <w:szCs w:val="21"/>
              </w:rPr>
              <w:t>R2）数量少于1人的，扣5分。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1603"/>
        </w:trPr>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lastRenderedPageBreak/>
              <w:t>9</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岗位基本要求</w:t>
            </w:r>
          </w:p>
        </w:tc>
        <w:tc>
          <w:tcPr>
            <w:tcW w:w="4315" w:type="dxa"/>
            <w:vMerge w:val="restart"/>
            <w:tcBorders>
              <w:top w:val="outset" w:sz="6" w:space="0" w:color="auto"/>
              <w:left w:val="outset" w:sz="6" w:space="0" w:color="auto"/>
              <w:bottom w:val="outset" w:sz="6" w:space="0" w:color="auto"/>
              <w:right w:val="outset" w:sz="6" w:space="0" w:color="auto"/>
            </w:tcBorders>
          </w:tcPr>
          <w:p w:rsidR="00D729C0" w:rsidRPr="00CA1F51" w:rsidRDefault="00D729C0" w:rsidP="00FA416F">
            <w:pPr>
              <w:keepNext/>
              <w:keepLines/>
              <w:adjustRightInd w:val="0"/>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 xml:space="preserve">管理人员要求 </w:t>
            </w:r>
          </w:p>
          <w:p w:rsidR="00D729C0" w:rsidRPr="00CA1F51" w:rsidRDefault="00D729C0" w:rsidP="00FA416F">
            <w:pPr>
              <w:keepNext/>
              <w:keepLines/>
              <w:adjustRightInd w:val="0"/>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1主要负责人</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主要负责人是指特种设备使用单位的实际最高管理者，对其单位所使用的特种设备安全节能负总责。</w:t>
            </w:r>
          </w:p>
          <w:p w:rsidR="00D729C0" w:rsidRPr="00CA1F51" w:rsidRDefault="00D729C0" w:rsidP="00FA416F">
            <w:pPr>
              <w:adjustRightInd w:val="0"/>
              <w:spacing w:line="280" w:lineRule="exact"/>
              <w:ind w:firstLineChars="91" w:firstLine="182"/>
              <w:rPr>
                <w:rFonts w:ascii="宋体" w:hAnsi="宋体"/>
                <w:color w:val="000000" w:themeColor="text1"/>
                <w:szCs w:val="21"/>
              </w:rPr>
            </w:pPr>
            <w:r w:rsidRPr="00CA1F51">
              <w:rPr>
                <w:rFonts w:ascii="宋体" w:hAnsi="宋体" w:hint="eastAsia"/>
                <w:color w:val="000000" w:themeColor="text1"/>
                <w:szCs w:val="21"/>
              </w:rPr>
              <w:t xml:space="preserve">  2 安全管理人员</w:t>
            </w:r>
          </w:p>
          <w:p w:rsidR="00D729C0" w:rsidRPr="00CA1F51" w:rsidRDefault="00D729C0" w:rsidP="00FA416F">
            <w:pPr>
              <w:keepNext/>
              <w:keepLines/>
              <w:adjustRightInd w:val="0"/>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安全管理员</w:t>
            </w:r>
          </w:p>
          <w:p w:rsidR="00D729C0" w:rsidRPr="00CA1F51" w:rsidRDefault="00D729C0" w:rsidP="00FA416F">
            <w:pPr>
              <w:keepNext/>
              <w:keepLines/>
              <w:adjustRightInd w:val="0"/>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特种设备安全管理员是指具体负责特种设备使用安全管理的人员。特种设备使用单位应当根据本单位特种设备的数量、特性等配备适当数量的安全管理员。安全管理员主要职责如下：</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（1）组织建立特种设备安全技术档案；</w:t>
            </w:r>
          </w:p>
          <w:p w:rsidR="00D729C0" w:rsidRPr="00CA1F51" w:rsidRDefault="00D729C0" w:rsidP="00FA416F">
            <w:pPr>
              <w:adjustRightInd w:val="0"/>
              <w:spacing w:line="280" w:lineRule="exact"/>
              <w:ind w:firstLineChars="191" w:firstLine="382"/>
              <w:rPr>
                <w:rFonts w:ascii="宋体" w:hAnsi="宋体"/>
                <w:color w:val="000000" w:themeColor="text1"/>
                <w:szCs w:val="21"/>
              </w:rPr>
            </w:pPr>
            <w:r w:rsidRPr="00CA1F51">
              <w:rPr>
                <w:rFonts w:ascii="宋体" w:hAnsi="宋体" w:hint="eastAsia"/>
                <w:color w:val="000000" w:themeColor="text1"/>
                <w:szCs w:val="21"/>
              </w:rPr>
              <w:t>（2）办理特种设备使用登记；</w:t>
            </w:r>
          </w:p>
          <w:p w:rsidR="00D729C0" w:rsidRPr="00CA1F51" w:rsidRDefault="00D729C0" w:rsidP="00FA416F">
            <w:pPr>
              <w:adjustRightInd w:val="0"/>
              <w:spacing w:line="280" w:lineRule="exact"/>
              <w:ind w:firstLineChars="191" w:firstLine="382"/>
              <w:rPr>
                <w:rFonts w:ascii="宋体" w:hAnsi="宋体"/>
                <w:color w:val="000000" w:themeColor="text1"/>
                <w:szCs w:val="21"/>
              </w:rPr>
            </w:pPr>
            <w:r w:rsidRPr="00CA1F51">
              <w:rPr>
                <w:rFonts w:ascii="宋体" w:hAnsi="宋体" w:hint="eastAsia"/>
                <w:color w:val="000000" w:themeColor="text1"/>
                <w:szCs w:val="21"/>
              </w:rPr>
              <w:t>（3）组织制定特种设备安全操作规程；</w:t>
            </w:r>
          </w:p>
          <w:p w:rsidR="00D729C0" w:rsidRPr="00CA1F51" w:rsidRDefault="00D729C0" w:rsidP="00FA416F">
            <w:pPr>
              <w:adjustRightInd w:val="0"/>
              <w:spacing w:line="280" w:lineRule="exact"/>
              <w:ind w:firstLineChars="191" w:firstLine="382"/>
              <w:rPr>
                <w:rFonts w:ascii="宋体" w:hAnsi="宋体"/>
                <w:color w:val="000000" w:themeColor="text1"/>
                <w:szCs w:val="21"/>
              </w:rPr>
            </w:pPr>
            <w:r w:rsidRPr="00CA1F51">
              <w:rPr>
                <w:rFonts w:ascii="宋体" w:hAnsi="宋体" w:hint="eastAsia"/>
                <w:color w:val="000000" w:themeColor="text1"/>
                <w:szCs w:val="21"/>
              </w:rPr>
              <w:t>（4）组织开展特种设备安全教育和技能培训；</w:t>
            </w:r>
          </w:p>
          <w:p w:rsidR="00D729C0" w:rsidRPr="00CA1F51" w:rsidRDefault="00D729C0" w:rsidP="00FA416F">
            <w:pPr>
              <w:adjustRightInd w:val="0"/>
              <w:spacing w:line="280" w:lineRule="exact"/>
              <w:ind w:firstLineChars="191" w:firstLine="382"/>
              <w:rPr>
                <w:rFonts w:ascii="宋体" w:hAnsi="宋体"/>
                <w:color w:val="000000" w:themeColor="text1"/>
                <w:szCs w:val="21"/>
              </w:rPr>
            </w:pPr>
            <w:r w:rsidRPr="00CA1F51">
              <w:rPr>
                <w:rFonts w:ascii="宋体" w:hAnsi="宋体" w:hint="eastAsia"/>
                <w:color w:val="000000" w:themeColor="text1"/>
                <w:szCs w:val="21"/>
              </w:rPr>
              <w:t>（5）组织开展特种设备定期自行检查；</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（6）编制特种设备定期检验计划，督促落实定期检验和隐患治理工作；</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（7）按照规定报告特种设备事故，参加特种设备事故救援，协助进行事故调查和善后处理；</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（8）发现特种设备隐患，立即进行处理；情况紧急时，可以决定停止使用特种设备并及时报告本单位安全管理负责人；</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（9）纠正和制止特种设备作业人员的违章</w:t>
            </w:r>
            <w:r w:rsidRPr="00CA1F51">
              <w:rPr>
                <w:rFonts w:ascii="宋体" w:hAnsi="宋体" w:hint="eastAsia"/>
                <w:color w:val="000000" w:themeColor="text1"/>
                <w:szCs w:val="21"/>
              </w:rPr>
              <w:lastRenderedPageBreak/>
              <w:t>行为。</w:t>
            </w:r>
          </w:p>
          <w:p w:rsidR="00D729C0" w:rsidRPr="00CA1F51" w:rsidRDefault="00D729C0" w:rsidP="00FA416F">
            <w:pPr>
              <w:widowControl/>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3作业人员要求</w:t>
            </w:r>
          </w:p>
          <w:p w:rsidR="00D729C0" w:rsidRPr="00CA1F51" w:rsidRDefault="00D729C0" w:rsidP="00FA416F">
            <w:pPr>
              <w:keepNext/>
              <w:keepLines/>
              <w:adjustRightInd w:val="0"/>
              <w:spacing w:line="280" w:lineRule="exact"/>
              <w:ind w:firstLineChars="200" w:firstLine="400"/>
              <w:jc w:val="left"/>
              <w:rPr>
                <w:rFonts w:ascii="宋体" w:hAnsi="宋体"/>
                <w:color w:val="000000" w:themeColor="text1"/>
                <w:szCs w:val="21"/>
              </w:rPr>
            </w:pPr>
            <w:r w:rsidRPr="00CA1F51">
              <w:rPr>
                <w:rFonts w:ascii="宋体" w:hAnsi="宋体" w:hint="eastAsia"/>
                <w:color w:val="000000" w:themeColor="text1"/>
                <w:szCs w:val="21"/>
              </w:rPr>
              <w:t>作业人员职责</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特种设备作业人员应当取得相应的特种设备作业人员资格证书，其主要职责如下：</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(1)严格执行特种设备有关安全管理制度，并且按照操作规程进行操作；</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(2)按照规定填写作业、交接班等记录；</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(3)参加安全教育和技能培训；</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(4)进行经常性维护保养，对发现的异常情况及时处理，并且</w:t>
            </w:r>
            <w:proofErr w:type="gramStart"/>
            <w:r w:rsidRPr="00CA1F51">
              <w:rPr>
                <w:rFonts w:ascii="宋体" w:hAnsi="宋体" w:hint="eastAsia"/>
                <w:color w:val="000000" w:themeColor="text1"/>
                <w:szCs w:val="21"/>
              </w:rPr>
              <w:t>作出</w:t>
            </w:r>
            <w:proofErr w:type="gramEnd"/>
            <w:r w:rsidRPr="00CA1F51">
              <w:rPr>
                <w:rFonts w:ascii="宋体" w:hAnsi="宋体" w:hint="eastAsia"/>
                <w:color w:val="000000" w:themeColor="text1"/>
                <w:szCs w:val="21"/>
              </w:rPr>
              <w:t>记录；</w:t>
            </w:r>
          </w:p>
          <w:p w:rsidR="00D729C0" w:rsidRPr="00CA1F51" w:rsidRDefault="00D729C0" w:rsidP="00FA416F">
            <w:pPr>
              <w:adjustRightInd w:val="0"/>
              <w:spacing w:line="280" w:lineRule="exact"/>
              <w:ind w:firstLineChars="200" w:firstLine="400"/>
              <w:rPr>
                <w:rFonts w:ascii="宋体" w:hAnsi="宋体"/>
                <w:color w:val="000000" w:themeColor="text1"/>
                <w:szCs w:val="21"/>
              </w:rPr>
            </w:pPr>
            <w:r w:rsidRPr="00CA1F51">
              <w:rPr>
                <w:rFonts w:ascii="宋体" w:hAnsi="宋体" w:hint="eastAsia"/>
                <w:color w:val="000000" w:themeColor="text1"/>
                <w:szCs w:val="21"/>
              </w:rPr>
              <w:t>(5)作业过程中发现隐患或者其他不安全因素，应当立即采取紧急措施，并且按照规定的程序向特种设备安全管理人员和单位有关负责人报告；</w:t>
            </w:r>
          </w:p>
          <w:p w:rsidR="00D729C0" w:rsidRPr="00CA1F51" w:rsidRDefault="00D729C0" w:rsidP="00FA416F">
            <w:pPr>
              <w:widowControl/>
              <w:jc w:val="left"/>
              <w:rPr>
                <w:rFonts w:ascii="宋体" w:hAnsi="宋体" w:cs="宋体"/>
                <w:color w:val="000000" w:themeColor="text1"/>
                <w:szCs w:val="21"/>
              </w:rPr>
            </w:pPr>
            <w:r w:rsidRPr="00CA1F51">
              <w:rPr>
                <w:rFonts w:ascii="宋体" w:hAnsi="宋体" w:hint="eastAsia"/>
                <w:color w:val="000000" w:themeColor="text1"/>
                <w:szCs w:val="24"/>
              </w:rPr>
              <w:t>(6)参加应急演练，掌握相应的应急处置技能；</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lastRenderedPageBreak/>
              <w:t>主要负责人职责要求进行</w:t>
            </w:r>
            <w:r w:rsidRPr="00CA1F51">
              <w:rPr>
                <w:rFonts w:ascii="宋体" w:hAnsi="宋体" w:cs="宋体"/>
                <w:color w:val="000000" w:themeColor="text1"/>
                <w:szCs w:val="21"/>
              </w:rPr>
              <w:t>现场询问，</w:t>
            </w:r>
            <w:r w:rsidRPr="00CA1F51">
              <w:rPr>
                <w:rFonts w:ascii="宋体" w:hAnsi="宋体" w:cs="宋体" w:hint="eastAsia"/>
                <w:color w:val="000000" w:themeColor="text1"/>
                <w:szCs w:val="21"/>
              </w:rPr>
              <w:t>根据</w:t>
            </w:r>
            <w:r w:rsidRPr="00CA1F51">
              <w:rPr>
                <w:rFonts w:ascii="宋体" w:hAnsi="宋体" w:cs="宋体"/>
                <w:color w:val="000000" w:themeColor="text1"/>
                <w:szCs w:val="21"/>
              </w:rPr>
              <w:t>熟悉</w:t>
            </w:r>
            <w:r w:rsidRPr="00CA1F51">
              <w:rPr>
                <w:rFonts w:ascii="宋体" w:hAnsi="宋体" w:cs="宋体" w:hint="eastAsia"/>
                <w:color w:val="000000" w:themeColor="text1"/>
                <w:szCs w:val="21"/>
              </w:rPr>
              <w:t>程度</w:t>
            </w:r>
            <w:r w:rsidRPr="00CA1F51">
              <w:rPr>
                <w:rFonts w:ascii="宋体" w:hAnsi="宋体" w:cs="宋体"/>
                <w:color w:val="000000" w:themeColor="text1"/>
                <w:szCs w:val="21"/>
              </w:rPr>
              <w:t>按好、中、差分别每次扣0、</w:t>
            </w:r>
            <w:r w:rsidRPr="00CA1F51">
              <w:rPr>
                <w:rFonts w:ascii="宋体" w:hAnsi="宋体" w:cs="宋体" w:hint="eastAsia"/>
                <w:color w:val="000000" w:themeColor="text1"/>
                <w:szCs w:val="21"/>
              </w:rPr>
              <w:t>4</w:t>
            </w:r>
            <w:r w:rsidRPr="00CA1F51">
              <w:rPr>
                <w:rFonts w:ascii="宋体" w:hAnsi="宋体" w:cs="宋体"/>
                <w:color w:val="000000" w:themeColor="text1"/>
                <w:szCs w:val="21"/>
              </w:rPr>
              <w:t>、10分。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1697"/>
        </w:trPr>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安全管理人员职责进行</w:t>
            </w:r>
            <w:r w:rsidRPr="00CA1F51">
              <w:rPr>
                <w:rFonts w:ascii="宋体" w:hAnsi="宋体" w:cs="宋体"/>
                <w:color w:val="000000" w:themeColor="text1"/>
                <w:szCs w:val="21"/>
              </w:rPr>
              <w:t>现场询问，</w:t>
            </w:r>
            <w:r w:rsidRPr="00CA1F51">
              <w:rPr>
                <w:rFonts w:ascii="宋体" w:hAnsi="宋体" w:cs="宋体" w:hint="eastAsia"/>
                <w:color w:val="000000" w:themeColor="text1"/>
                <w:szCs w:val="21"/>
              </w:rPr>
              <w:t>根据</w:t>
            </w:r>
            <w:r w:rsidRPr="00CA1F51">
              <w:rPr>
                <w:rFonts w:ascii="宋体" w:hAnsi="宋体" w:cs="宋体"/>
                <w:color w:val="000000" w:themeColor="text1"/>
                <w:szCs w:val="21"/>
              </w:rPr>
              <w:t>熟悉</w:t>
            </w:r>
            <w:r w:rsidRPr="00CA1F51">
              <w:rPr>
                <w:rFonts w:ascii="宋体" w:hAnsi="宋体" w:cs="宋体" w:hint="eastAsia"/>
                <w:color w:val="000000" w:themeColor="text1"/>
                <w:szCs w:val="21"/>
              </w:rPr>
              <w:t>程度</w:t>
            </w:r>
            <w:r w:rsidRPr="00CA1F51">
              <w:rPr>
                <w:rFonts w:ascii="宋体" w:hAnsi="宋体" w:cs="宋体"/>
                <w:color w:val="000000" w:themeColor="text1"/>
                <w:szCs w:val="21"/>
              </w:rPr>
              <w:t>按好、中、差分别每次扣0、</w:t>
            </w:r>
            <w:r w:rsidRPr="00CA1F51">
              <w:rPr>
                <w:rFonts w:ascii="宋体" w:hAnsi="宋体" w:cs="宋体" w:hint="eastAsia"/>
                <w:color w:val="000000" w:themeColor="text1"/>
                <w:szCs w:val="21"/>
              </w:rPr>
              <w:t>4</w:t>
            </w:r>
            <w:r w:rsidRPr="00CA1F51">
              <w:rPr>
                <w:rFonts w:ascii="宋体" w:hAnsi="宋体" w:cs="宋体"/>
                <w:color w:val="000000" w:themeColor="text1"/>
                <w:szCs w:val="21"/>
              </w:rPr>
              <w:t>、10分。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作业人员无证上岗扣10分，职责要求进行</w:t>
            </w:r>
            <w:r w:rsidRPr="00CA1F51">
              <w:rPr>
                <w:rFonts w:ascii="宋体" w:hAnsi="宋体" w:cs="宋体"/>
                <w:color w:val="000000" w:themeColor="text1"/>
                <w:szCs w:val="21"/>
              </w:rPr>
              <w:t>现场询问，</w:t>
            </w:r>
            <w:r w:rsidRPr="00CA1F51">
              <w:rPr>
                <w:rFonts w:ascii="宋体" w:hAnsi="宋体" w:cs="宋体" w:hint="eastAsia"/>
                <w:color w:val="000000" w:themeColor="text1"/>
                <w:szCs w:val="21"/>
              </w:rPr>
              <w:t>根据</w:t>
            </w:r>
            <w:r w:rsidRPr="00CA1F51">
              <w:rPr>
                <w:rFonts w:ascii="宋体" w:hAnsi="宋体" w:cs="宋体"/>
                <w:color w:val="000000" w:themeColor="text1"/>
                <w:szCs w:val="21"/>
              </w:rPr>
              <w:t>熟悉</w:t>
            </w:r>
            <w:r w:rsidRPr="00CA1F51">
              <w:rPr>
                <w:rFonts w:ascii="宋体" w:hAnsi="宋体" w:cs="宋体" w:hint="eastAsia"/>
                <w:color w:val="000000" w:themeColor="text1"/>
                <w:szCs w:val="21"/>
              </w:rPr>
              <w:t>程度</w:t>
            </w:r>
            <w:r w:rsidRPr="00CA1F51">
              <w:rPr>
                <w:rFonts w:ascii="宋体" w:hAnsi="宋体" w:cs="宋体"/>
                <w:color w:val="000000" w:themeColor="text1"/>
                <w:szCs w:val="21"/>
              </w:rPr>
              <w:t>按好、中、差分别每次扣0、</w:t>
            </w:r>
            <w:r w:rsidRPr="00CA1F51">
              <w:rPr>
                <w:rFonts w:ascii="宋体" w:hAnsi="宋体" w:cs="宋体" w:hint="eastAsia"/>
                <w:color w:val="000000" w:themeColor="text1"/>
                <w:szCs w:val="21"/>
              </w:rPr>
              <w:t>4</w:t>
            </w:r>
            <w:r w:rsidRPr="00CA1F51">
              <w:rPr>
                <w:rFonts w:ascii="宋体" w:hAnsi="宋体" w:cs="宋体"/>
                <w:color w:val="000000" w:themeColor="text1"/>
                <w:szCs w:val="21"/>
              </w:rPr>
              <w:t>、10分。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10</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hint="eastAsia"/>
                <w:color w:val="000000" w:themeColor="text1"/>
                <w:szCs w:val="21"/>
              </w:rPr>
              <w:t>作业人员管理</w:t>
            </w:r>
          </w:p>
        </w:tc>
        <w:tc>
          <w:tcPr>
            <w:tcW w:w="4315"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特种设备作业人员应按照国家有关规定经考核合格，取得特种设备作业人员证书，经</w:t>
            </w:r>
            <w:r w:rsidRPr="00CA1F51">
              <w:rPr>
                <w:rFonts w:ascii="宋体" w:hAnsi="宋体" w:cs="宋体" w:hint="eastAsia"/>
                <w:color w:val="000000" w:themeColor="text1"/>
                <w:szCs w:val="21"/>
              </w:rPr>
              <w:t>使</w:t>
            </w:r>
            <w:r w:rsidRPr="00CA1F51">
              <w:rPr>
                <w:rFonts w:ascii="宋体" w:hAnsi="宋体" w:cs="宋体"/>
                <w:color w:val="000000" w:themeColor="text1"/>
                <w:szCs w:val="21"/>
              </w:rPr>
              <w:t>用单位雇（聘）用后，方可从事相应的作业或者管理工作。</w:t>
            </w:r>
          </w:p>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应对本单位特种设备作业人员建立</w:t>
            </w:r>
            <w:r w:rsidRPr="00CA1F51">
              <w:rPr>
                <w:rFonts w:ascii="宋体" w:hAnsi="宋体" w:cs="宋体" w:hint="eastAsia"/>
                <w:color w:val="000000" w:themeColor="text1"/>
                <w:szCs w:val="21"/>
              </w:rPr>
              <w:t>台帐和</w:t>
            </w:r>
            <w:r w:rsidRPr="00CA1F51">
              <w:rPr>
                <w:rFonts w:ascii="宋体" w:hAnsi="宋体" w:cs="宋体"/>
                <w:color w:val="000000" w:themeColor="text1"/>
                <w:szCs w:val="21"/>
              </w:rPr>
              <w:t>档案，并</w:t>
            </w:r>
            <w:r w:rsidRPr="00CA1F51">
              <w:rPr>
                <w:rFonts w:ascii="宋体" w:hAnsi="宋体" w:cs="宋体" w:hint="eastAsia"/>
                <w:color w:val="000000" w:themeColor="text1"/>
                <w:szCs w:val="21"/>
              </w:rPr>
              <w:t>督促作业人员在证书有效期满前3个月向发证部门提出复审申请。</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现场抽查，</w:t>
            </w:r>
            <w:r w:rsidRPr="00CA1F51">
              <w:rPr>
                <w:rFonts w:ascii="宋体" w:hAnsi="宋体" w:cs="宋体" w:hint="eastAsia"/>
                <w:color w:val="000000" w:themeColor="text1"/>
                <w:szCs w:val="21"/>
              </w:rPr>
              <w:t>不符合</w:t>
            </w:r>
            <w:r w:rsidRPr="00CA1F51">
              <w:rPr>
                <w:rFonts w:ascii="宋体" w:hAnsi="宋体" w:cs="宋体"/>
                <w:color w:val="000000" w:themeColor="text1"/>
                <w:szCs w:val="21"/>
              </w:rPr>
              <w:t>每人次扣5分。</w:t>
            </w:r>
          </w:p>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（无证作业否决项）</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查特种作业</w:t>
            </w:r>
            <w:proofErr w:type="gramStart"/>
            <w:r w:rsidRPr="00CA1F51">
              <w:rPr>
                <w:rFonts w:ascii="宋体" w:hAnsi="宋体" w:cs="宋体"/>
                <w:color w:val="000000" w:themeColor="text1"/>
                <w:szCs w:val="21"/>
              </w:rPr>
              <w:t>人员</w:t>
            </w:r>
            <w:r w:rsidRPr="00CA1F51">
              <w:rPr>
                <w:rFonts w:ascii="宋体" w:hAnsi="宋体" w:cs="宋体" w:hint="eastAsia"/>
                <w:color w:val="000000" w:themeColor="text1"/>
                <w:szCs w:val="21"/>
              </w:rPr>
              <w:t>台</w:t>
            </w:r>
            <w:proofErr w:type="gramEnd"/>
            <w:r w:rsidRPr="00CA1F51">
              <w:rPr>
                <w:rFonts w:ascii="宋体" w:hAnsi="宋体" w:cs="宋体" w:hint="eastAsia"/>
                <w:color w:val="000000" w:themeColor="text1"/>
                <w:szCs w:val="21"/>
              </w:rPr>
              <w:t>帐、</w:t>
            </w:r>
            <w:r w:rsidRPr="00CA1F51">
              <w:rPr>
                <w:rFonts w:ascii="宋体" w:hAnsi="宋体" w:cs="宋体"/>
                <w:color w:val="000000" w:themeColor="text1"/>
                <w:szCs w:val="21"/>
              </w:rPr>
              <w:t>资格证及</w:t>
            </w:r>
            <w:r w:rsidRPr="00CA1F51">
              <w:rPr>
                <w:rFonts w:ascii="宋体" w:hAnsi="宋体" w:cs="宋体" w:hint="eastAsia"/>
                <w:color w:val="000000" w:themeColor="text1"/>
                <w:szCs w:val="21"/>
              </w:rPr>
              <w:t>其</w:t>
            </w:r>
            <w:r w:rsidRPr="00CA1F51">
              <w:rPr>
                <w:rFonts w:ascii="宋体" w:hAnsi="宋体" w:cs="宋体"/>
                <w:color w:val="000000" w:themeColor="text1"/>
                <w:szCs w:val="21"/>
              </w:rPr>
              <w:t>档案，不</w:t>
            </w:r>
            <w:r w:rsidRPr="00CA1F51">
              <w:rPr>
                <w:rFonts w:ascii="宋体" w:hAnsi="宋体" w:cs="宋体" w:hint="eastAsia"/>
                <w:color w:val="000000" w:themeColor="text1"/>
                <w:szCs w:val="21"/>
              </w:rPr>
              <w:t>符</w:t>
            </w:r>
            <w:r w:rsidRPr="00CA1F51">
              <w:rPr>
                <w:rFonts w:ascii="宋体" w:hAnsi="宋体" w:cs="宋体"/>
                <w:color w:val="000000" w:themeColor="text1"/>
                <w:szCs w:val="21"/>
              </w:rPr>
              <w:t>合每人项</w:t>
            </w:r>
            <w:r w:rsidRPr="00CA1F51">
              <w:rPr>
                <w:rFonts w:ascii="宋体" w:hAnsi="宋体" w:cs="宋体" w:hint="eastAsia"/>
                <w:color w:val="000000" w:themeColor="text1"/>
                <w:szCs w:val="21"/>
              </w:rPr>
              <w:t>（</w:t>
            </w:r>
            <w:r w:rsidRPr="00CA1F51">
              <w:rPr>
                <w:rFonts w:ascii="宋体" w:hAnsi="宋体" w:cs="宋体"/>
                <w:color w:val="000000" w:themeColor="text1"/>
                <w:szCs w:val="21"/>
              </w:rPr>
              <w:t>次</w:t>
            </w:r>
            <w:r w:rsidRPr="00CA1F51">
              <w:rPr>
                <w:rFonts w:ascii="宋体" w:hAnsi="宋体" w:cs="宋体" w:hint="eastAsia"/>
                <w:color w:val="000000" w:themeColor="text1"/>
                <w:szCs w:val="21"/>
              </w:rPr>
              <w:t>）</w:t>
            </w:r>
            <w:r w:rsidRPr="00CA1F51">
              <w:rPr>
                <w:rFonts w:ascii="宋体" w:hAnsi="宋体" w:cs="宋体"/>
                <w:color w:val="000000" w:themeColor="text1"/>
                <w:szCs w:val="21"/>
              </w:rPr>
              <w:t>扣</w:t>
            </w:r>
            <w:r w:rsidRPr="00CA1F51">
              <w:rPr>
                <w:rFonts w:ascii="宋体" w:hAnsi="宋体" w:cs="宋体" w:hint="eastAsia"/>
                <w:color w:val="000000" w:themeColor="text1"/>
                <w:szCs w:val="21"/>
              </w:rPr>
              <w:t>2</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744"/>
        </w:trPr>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lastRenderedPageBreak/>
              <w:t>11</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人员培训</w:t>
            </w: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对在岗的作业人员应进行经常性安全</w:t>
            </w:r>
            <w:r w:rsidRPr="00CA1F51">
              <w:rPr>
                <w:rFonts w:ascii="宋体" w:hAnsi="宋体" w:cs="宋体" w:hint="eastAsia"/>
                <w:color w:val="000000" w:themeColor="text1"/>
                <w:szCs w:val="21"/>
              </w:rPr>
              <w:t>和节能</w:t>
            </w:r>
            <w:r w:rsidRPr="00CA1F51">
              <w:rPr>
                <w:rFonts w:ascii="宋体" w:hAnsi="宋体" w:cs="宋体"/>
                <w:color w:val="000000" w:themeColor="text1"/>
                <w:szCs w:val="21"/>
              </w:rPr>
              <w:t>教育培训</w:t>
            </w:r>
            <w:r w:rsidRPr="00CA1F51">
              <w:rPr>
                <w:rFonts w:ascii="宋体" w:hAnsi="宋体" w:cs="宋体" w:hint="eastAsia"/>
                <w:color w:val="000000" w:themeColor="text1"/>
                <w:szCs w:val="21"/>
              </w:rPr>
              <w:t>。</w:t>
            </w:r>
          </w:p>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roofErr w:type="gramStart"/>
            <w:r w:rsidRPr="00CA1F51">
              <w:rPr>
                <w:rFonts w:ascii="宋体" w:hAnsi="宋体" w:cs="宋体"/>
                <w:color w:val="000000" w:themeColor="text1"/>
                <w:szCs w:val="21"/>
              </w:rPr>
              <w:t>查培训</w:t>
            </w:r>
            <w:proofErr w:type="gramEnd"/>
            <w:r w:rsidRPr="00CA1F51">
              <w:rPr>
                <w:rFonts w:ascii="宋体" w:hAnsi="宋体" w:cs="宋体"/>
                <w:color w:val="000000" w:themeColor="text1"/>
                <w:szCs w:val="21"/>
              </w:rPr>
              <w:t>制度、</w:t>
            </w:r>
            <w:r w:rsidRPr="00CA1F51">
              <w:rPr>
                <w:rFonts w:ascii="宋体" w:hAnsi="宋体" w:cs="宋体" w:hint="eastAsia"/>
                <w:color w:val="000000" w:themeColor="text1"/>
                <w:szCs w:val="21"/>
              </w:rPr>
              <w:t>计划、</w:t>
            </w:r>
            <w:r w:rsidRPr="00CA1F51">
              <w:rPr>
                <w:rFonts w:ascii="宋体" w:hAnsi="宋体" w:cs="宋体"/>
                <w:color w:val="000000" w:themeColor="text1"/>
                <w:szCs w:val="21"/>
              </w:rPr>
              <w:t>培训记录</w:t>
            </w:r>
          </w:p>
        </w:tc>
        <w:tc>
          <w:tcPr>
            <w:tcW w:w="3759" w:type="dxa"/>
            <w:tcBorders>
              <w:top w:val="outset" w:sz="6"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是否指定了负责教育培训工作的人员？</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(分数　是：</w:t>
            </w:r>
            <w:r w:rsidRPr="00CA1F51">
              <w:rPr>
                <w:rFonts w:ascii="宋体" w:hAnsi="宋体" w:cs="宋体"/>
                <w:color w:val="000000" w:themeColor="text1"/>
                <w:szCs w:val="21"/>
              </w:rPr>
              <w:t>8</w:t>
            </w:r>
            <w:r w:rsidRPr="00CA1F51">
              <w:rPr>
                <w:rFonts w:ascii="宋体" w:hAnsi="宋体" w:cs="宋体" w:hint="eastAsia"/>
                <w:color w:val="000000" w:themeColor="text1"/>
                <w:szCs w:val="21"/>
              </w:rPr>
              <w:t>分；　否：0分)</w:t>
            </w:r>
          </w:p>
        </w:tc>
        <w:tc>
          <w:tcPr>
            <w:tcW w:w="922" w:type="dxa"/>
            <w:tcBorders>
              <w:top w:val="outset" w:sz="6" w:space="0" w:color="auto"/>
              <w:left w:val="outset" w:sz="6" w:space="0" w:color="auto"/>
              <w:bottom w:val="single" w:sz="4"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8</w:t>
            </w:r>
          </w:p>
        </w:tc>
        <w:tc>
          <w:tcPr>
            <w:tcW w:w="702" w:type="dxa"/>
            <w:tcBorders>
              <w:bottom w:val="single" w:sz="4" w:space="0" w:color="auto"/>
            </w:tcBorders>
          </w:tcPr>
          <w:p w:rsidR="00D729C0" w:rsidRPr="00CA1F51" w:rsidRDefault="00D729C0" w:rsidP="00D729C0">
            <w:pPr>
              <w:rPr>
                <w:color w:val="000000" w:themeColor="text1"/>
                <w:szCs w:val="24"/>
              </w:rPr>
            </w:pPr>
          </w:p>
        </w:tc>
        <w:tc>
          <w:tcPr>
            <w:tcW w:w="719" w:type="dxa"/>
            <w:tcBorders>
              <w:bottom w:val="single" w:sz="4" w:space="0" w:color="auto"/>
            </w:tcBorders>
          </w:tcPr>
          <w:p w:rsidR="00D729C0" w:rsidRPr="00CA1F51" w:rsidRDefault="00D729C0" w:rsidP="00D729C0">
            <w:pPr>
              <w:rPr>
                <w:color w:val="000000" w:themeColor="text1"/>
                <w:szCs w:val="24"/>
              </w:rPr>
            </w:pPr>
          </w:p>
        </w:tc>
        <w:tc>
          <w:tcPr>
            <w:tcW w:w="1712" w:type="dxa"/>
            <w:tcBorders>
              <w:bottom w:val="single" w:sz="4" w:space="0" w:color="auto"/>
            </w:tcBorders>
          </w:tcPr>
          <w:p w:rsidR="00D729C0" w:rsidRPr="00CA1F51" w:rsidRDefault="00FA416F" w:rsidP="00D729C0">
            <w:pPr>
              <w:rPr>
                <w:color w:val="000000" w:themeColor="text1"/>
                <w:szCs w:val="24"/>
              </w:rPr>
            </w:pPr>
            <w:r w:rsidRPr="00CA1F51">
              <w:rPr>
                <w:rFonts w:hint="eastAsia"/>
                <w:color w:val="000000" w:themeColor="text1"/>
                <w:szCs w:val="24"/>
              </w:rPr>
              <w:t>对标</w:t>
            </w:r>
            <w:r w:rsidRPr="00CA1F51">
              <w:rPr>
                <w:rFonts w:hint="eastAsia"/>
                <w:color w:val="000000" w:themeColor="text1"/>
                <w:szCs w:val="24"/>
              </w:rPr>
              <w:t>1.6</w:t>
            </w:r>
          </w:p>
        </w:tc>
      </w:tr>
      <w:tr w:rsidR="00CA1F51" w:rsidRPr="00CA1F51" w:rsidTr="00D729C0">
        <w:trPr>
          <w:trHeight w:val="456"/>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每年进行安全教育培训的次数为多少？(分数　选择一个答案)</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1、3次及以下：2分</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2、3~6次（含6次）：4分</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3、6~</w:t>
            </w:r>
            <w:r w:rsidRPr="00CA1F51">
              <w:rPr>
                <w:rFonts w:ascii="宋体" w:hAnsi="宋体" w:cs="宋体"/>
                <w:color w:val="000000" w:themeColor="text1"/>
                <w:szCs w:val="21"/>
              </w:rPr>
              <w:t>9</w:t>
            </w:r>
            <w:r w:rsidRPr="00CA1F51">
              <w:rPr>
                <w:rFonts w:ascii="宋体" w:hAnsi="宋体" w:cs="宋体" w:hint="eastAsia"/>
                <w:color w:val="000000" w:themeColor="text1"/>
                <w:szCs w:val="21"/>
              </w:rPr>
              <w:t>（含</w:t>
            </w:r>
            <w:r w:rsidRPr="00CA1F51">
              <w:rPr>
                <w:rFonts w:ascii="宋体" w:hAnsi="宋体" w:cs="宋体"/>
                <w:color w:val="000000" w:themeColor="text1"/>
                <w:szCs w:val="21"/>
              </w:rPr>
              <w:t>9</w:t>
            </w:r>
            <w:r w:rsidRPr="00CA1F51">
              <w:rPr>
                <w:rFonts w:ascii="宋体" w:hAnsi="宋体" w:cs="宋体" w:hint="eastAsia"/>
                <w:color w:val="000000" w:themeColor="text1"/>
                <w:szCs w:val="21"/>
              </w:rPr>
              <w:t>次）：6分</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3、9~12次（含</w:t>
            </w:r>
            <w:r w:rsidRPr="00CA1F51">
              <w:rPr>
                <w:rFonts w:ascii="宋体" w:hAnsi="宋体" w:cs="宋体"/>
                <w:color w:val="000000" w:themeColor="text1"/>
                <w:szCs w:val="21"/>
              </w:rPr>
              <w:t>12</w:t>
            </w:r>
            <w:r w:rsidRPr="00CA1F51">
              <w:rPr>
                <w:rFonts w:ascii="宋体" w:hAnsi="宋体" w:cs="宋体" w:hint="eastAsia"/>
                <w:color w:val="000000" w:themeColor="text1"/>
                <w:szCs w:val="21"/>
              </w:rPr>
              <w:t>次）：8分</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4、12次以上：10分</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436"/>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每次安全教育培训的时长为多少？(分数　选择一个答案)</w:t>
            </w:r>
          </w:p>
          <w:p w:rsidR="00D729C0" w:rsidRPr="00CA1F51" w:rsidRDefault="00D729C0" w:rsidP="00D729C0">
            <w:pPr>
              <w:spacing w:before="100" w:beforeAutospacing="1" w:after="100" w:afterAutospacing="1" w:line="240" w:lineRule="exact"/>
              <w:jc w:val="left"/>
              <w:rPr>
                <w:rFonts w:ascii="宋体" w:hAnsi="宋体" w:cs="宋体"/>
                <w:color w:val="000000" w:themeColor="text1"/>
                <w:szCs w:val="21"/>
              </w:rPr>
            </w:pPr>
            <w:r w:rsidRPr="00CA1F51">
              <w:rPr>
                <w:rFonts w:ascii="宋体" w:hAnsi="宋体" w:cs="宋体" w:hint="eastAsia"/>
                <w:color w:val="000000" w:themeColor="text1"/>
                <w:szCs w:val="21"/>
              </w:rPr>
              <w:t>1、10~30（含）分钟：2分</w:t>
            </w:r>
          </w:p>
          <w:p w:rsidR="00D729C0" w:rsidRPr="00CA1F51" w:rsidRDefault="00D729C0" w:rsidP="00D729C0">
            <w:pPr>
              <w:spacing w:before="100" w:beforeAutospacing="1" w:after="100" w:afterAutospacing="1" w:line="240" w:lineRule="exact"/>
              <w:jc w:val="left"/>
              <w:rPr>
                <w:rFonts w:ascii="宋体" w:hAnsi="宋体" w:cs="宋体"/>
                <w:color w:val="000000" w:themeColor="text1"/>
                <w:szCs w:val="21"/>
              </w:rPr>
            </w:pPr>
            <w:r w:rsidRPr="00CA1F51">
              <w:rPr>
                <w:rFonts w:ascii="宋体" w:hAnsi="宋体" w:cs="宋体" w:hint="eastAsia"/>
                <w:color w:val="000000" w:themeColor="text1"/>
                <w:szCs w:val="21"/>
              </w:rPr>
              <w:t>2、30~45（含）分钟：4分</w:t>
            </w:r>
          </w:p>
          <w:p w:rsidR="00D729C0" w:rsidRPr="00CA1F51" w:rsidRDefault="00D729C0" w:rsidP="00D729C0">
            <w:pPr>
              <w:spacing w:before="100" w:beforeAutospacing="1" w:after="100" w:afterAutospacing="1" w:line="240" w:lineRule="exact"/>
              <w:jc w:val="left"/>
              <w:rPr>
                <w:rFonts w:ascii="宋体" w:hAnsi="宋体" w:cs="宋体"/>
                <w:color w:val="000000" w:themeColor="text1"/>
                <w:szCs w:val="21"/>
              </w:rPr>
            </w:pPr>
            <w:r w:rsidRPr="00CA1F51">
              <w:rPr>
                <w:rFonts w:ascii="宋体" w:hAnsi="宋体" w:cs="宋体" w:hint="eastAsia"/>
                <w:color w:val="000000" w:themeColor="text1"/>
                <w:szCs w:val="21"/>
              </w:rPr>
              <w:t>3、45分钟~1小时（含）：6分</w:t>
            </w:r>
          </w:p>
          <w:p w:rsidR="00D729C0" w:rsidRPr="00CA1F51" w:rsidRDefault="00D729C0" w:rsidP="00D729C0">
            <w:pPr>
              <w:spacing w:before="100" w:beforeAutospacing="1" w:after="100" w:afterAutospacing="1" w:line="240" w:lineRule="exact"/>
              <w:jc w:val="left"/>
              <w:rPr>
                <w:rFonts w:ascii="宋体" w:hAnsi="宋体" w:cs="宋体"/>
                <w:color w:val="000000" w:themeColor="text1"/>
                <w:szCs w:val="21"/>
              </w:rPr>
            </w:pPr>
            <w:r w:rsidRPr="00CA1F51">
              <w:rPr>
                <w:rFonts w:ascii="宋体" w:hAnsi="宋体" w:cs="宋体" w:hint="eastAsia"/>
                <w:color w:val="000000" w:themeColor="text1"/>
                <w:szCs w:val="21"/>
              </w:rPr>
              <w:t>4、1~2小时（含）：8分</w:t>
            </w:r>
          </w:p>
          <w:p w:rsidR="00D729C0" w:rsidRPr="00CA1F51" w:rsidRDefault="00D729C0" w:rsidP="00D729C0">
            <w:pPr>
              <w:spacing w:before="100" w:beforeAutospacing="1" w:after="100" w:afterAutospacing="1" w:line="240" w:lineRule="exact"/>
              <w:jc w:val="left"/>
              <w:rPr>
                <w:rFonts w:ascii="宋体" w:hAnsi="宋体" w:cs="宋体"/>
                <w:color w:val="000000" w:themeColor="text1"/>
                <w:szCs w:val="21"/>
              </w:rPr>
            </w:pPr>
            <w:r w:rsidRPr="00CA1F51">
              <w:rPr>
                <w:rFonts w:ascii="宋体" w:hAnsi="宋体" w:cs="宋体" w:hint="eastAsia"/>
                <w:color w:val="000000" w:themeColor="text1"/>
                <w:szCs w:val="21"/>
              </w:rPr>
              <w:lastRenderedPageBreak/>
              <w:t>5、2小时以上：10分</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lastRenderedPageBreak/>
              <w:t>10</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516"/>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是否建立并保存培训过程与结果记录？</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(分数　是：4分；　否：0分)</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504"/>
        </w:trPr>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对第三方施工人员是否在施工前进行安全教育？</w:t>
            </w:r>
          </w:p>
          <w:p w:rsidR="00D729C0" w:rsidRPr="00CA1F51" w:rsidRDefault="00D729C0" w:rsidP="00D729C0">
            <w:pPr>
              <w:spacing w:before="100" w:beforeAutospacing="1" w:after="100" w:afterAutospacing="1"/>
              <w:jc w:val="left"/>
              <w:rPr>
                <w:rFonts w:ascii="宋体" w:hAnsi="宋体" w:cs="宋体"/>
                <w:color w:val="000000" w:themeColor="text1"/>
                <w:szCs w:val="21"/>
              </w:rPr>
            </w:pPr>
            <w:r w:rsidRPr="00CA1F51">
              <w:rPr>
                <w:rFonts w:ascii="宋体" w:hAnsi="宋体" w:cs="宋体" w:hint="eastAsia"/>
                <w:color w:val="000000" w:themeColor="text1"/>
                <w:szCs w:val="21"/>
              </w:rPr>
              <w:t>(分数　是：8分；　否：0分)</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8</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130+10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2</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采购管理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1．采购、使用取得许可生产（含设计、制造、安装、改造、修理、下同），并且经检验合格的特种设备，不得采购超过设计使用年限的特种设备，禁止使用国家明令淘汰和已经报废的特种设备；</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2．采购旧特种设备应当符合以下要求：</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（1）具有原使用单位的注销登记证明；</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（2）具有完整的安全技术档案；</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（3）定期检验合格。</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3．采购进口特种设备应当符合以下要求：</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（1）承压类特种设备境外制造单位应当取得国家质检总局颁发的相应特种设备制造许可证，并</w:t>
            </w:r>
            <w:r w:rsidRPr="00CA1F51">
              <w:rPr>
                <w:rFonts w:ascii="宋体" w:hAnsi="宋体" w:cs="宋体"/>
                <w:color w:val="000000" w:themeColor="text1"/>
              </w:rPr>
              <w:t>附有安全技术规范要求的设计文件、产品质</w:t>
            </w:r>
            <w:r w:rsidRPr="00CA1F51">
              <w:rPr>
                <w:rFonts w:ascii="宋体" w:hAnsi="宋体" w:cs="宋体"/>
                <w:color w:val="000000" w:themeColor="text1"/>
              </w:rPr>
              <w:lastRenderedPageBreak/>
              <w:t>量合格证明、安装及使用维修说明、监督检验证明等</w:t>
            </w:r>
            <w:r w:rsidRPr="00CA1F51">
              <w:rPr>
                <w:rFonts w:ascii="宋体" w:hAnsi="宋体" w:cs="宋体" w:hint="eastAsia"/>
                <w:color w:val="000000" w:themeColor="text1"/>
              </w:rPr>
              <w:t>出厂</w:t>
            </w:r>
            <w:r w:rsidRPr="00CA1F51">
              <w:rPr>
                <w:rFonts w:ascii="宋体" w:hAnsi="宋体" w:cs="宋体"/>
                <w:color w:val="000000" w:themeColor="text1"/>
              </w:rPr>
              <w:t>文件</w:t>
            </w:r>
            <w:r w:rsidRPr="00CA1F51">
              <w:rPr>
                <w:rFonts w:ascii="宋体" w:hAnsi="宋体" w:cs="宋体" w:hint="eastAsia"/>
                <w:color w:val="000000" w:themeColor="text1"/>
              </w:rPr>
              <w:t>；</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（2）机电类特种设备同类首台产品，应当由该产品的国内代理商报请特种设备型式试验机构型式试验合格；</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（3）特种设备安全质量性能和能效指标符合中国特种设备安全技术规范、强制性标准的有关规定；</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（4）附有相关安全技术规范要求的设计文件、产品质量合格证明、安装及使用维修说明、检验证书等中文出厂文件。</w:t>
            </w:r>
          </w:p>
          <w:p w:rsidR="00D729C0" w:rsidRPr="00CA1F51" w:rsidRDefault="00D729C0" w:rsidP="00D729C0">
            <w:pPr>
              <w:widowControl/>
              <w:rPr>
                <w:rFonts w:ascii="宋体" w:hAnsi="宋体" w:cs="宋体"/>
                <w:color w:val="000000" w:themeColor="text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lastRenderedPageBreak/>
              <w:t>抽查</w:t>
            </w:r>
            <w:r w:rsidRPr="00CA1F51">
              <w:rPr>
                <w:rFonts w:ascii="宋体" w:hAnsi="宋体" w:cs="宋体" w:hint="eastAsia"/>
                <w:color w:val="000000" w:themeColor="text1"/>
              </w:rPr>
              <w:t>设备档案</w:t>
            </w:r>
            <w:r w:rsidRPr="00CA1F51">
              <w:rPr>
                <w:rFonts w:ascii="宋体" w:hAnsi="宋体" w:cs="宋体"/>
                <w:color w:val="000000" w:themeColor="text1"/>
              </w:rPr>
              <w:t>，</w:t>
            </w:r>
            <w:proofErr w:type="gramStart"/>
            <w:r w:rsidRPr="00CA1F51">
              <w:rPr>
                <w:rFonts w:ascii="宋体" w:hAnsi="宋体" w:cs="宋体"/>
                <w:color w:val="000000" w:themeColor="text1"/>
              </w:rPr>
              <w:t>按符合</w:t>
            </w:r>
            <w:proofErr w:type="gramEnd"/>
            <w:r w:rsidRPr="00CA1F51">
              <w:rPr>
                <w:rFonts w:ascii="宋体" w:hAnsi="宋体" w:cs="宋体"/>
                <w:color w:val="000000" w:themeColor="text1"/>
              </w:rPr>
              <w:t>程度，以每个项目好、中、差分别扣0、</w:t>
            </w:r>
            <w:r w:rsidRPr="00CA1F51">
              <w:rPr>
                <w:rFonts w:ascii="宋体" w:hAnsi="宋体" w:cs="宋体" w:hint="eastAsia"/>
                <w:color w:val="000000" w:themeColor="text1"/>
              </w:rPr>
              <w:t>5</w:t>
            </w:r>
            <w:r w:rsidRPr="00CA1F51">
              <w:rPr>
                <w:rFonts w:ascii="宋体" w:hAnsi="宋体" w:cs="宋体"/>
                <w:color w:val="000000" w:themeColor="text1"/>
              </w:rPr>
              <w:t>、</w:t>
            </w:r>
            <w:r w:rsidRPr="00CA1F51">
              <w:rPr>
                <w:rFonts w:ascii="宋体" w:hAnsi="宋体" w:cs="宋体" w:hint="eastAsia"/>
                <w:color w:val="000000" w:themeColor="text1"/>
              </w:rPr>
              <w:t>10</w:t>
            </w:r>
            <w:r w:rsidRPr="00CA1F51">
              <w:rPr>
                <w:rFonts w:ascii="宋体" w:hAnsi="宋体" w:cs="宋体"/>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3</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安装</w:t>
            </w:r>
            <w:r w:rsidRPr="00CA1F51">
              <w:rPr>
                <w:rFonts w:ascii="宋体" w:hAnsi="宋体" w:cs="宋体"/>
                <w:color w:val="000000" w:themeColor="text1"/>
              </w:rPr>
              <w:t>改造</w:t>
            </w:r>
            <w:r w:rsidRPr="00CA1F51">
              <w:rPr>
                <w:rFonts w:ascii="宋体" w:hAnsi="宋体" w:cs="宋体" w:hint="eastAsia"/>
                <w:color w:val="000000" w:themeColor="text1"/>
              </w:rPr>
              <w:t>、修理管理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numPr>
                <w:ilvl w:val="0"/>
                <w:numId w:val="4"/>
              </w:numPr>
              <w:ind w:left="5" w:hanging="5"/>
              <w:rPr>
                <w:rFonts w:ascii="宋体" w:hAnsi="宋体" w:cs="宋体"/>
                <w:color w:val="000000" w:themeColor="text1"/>
              </w:rPr>
            </w:pPr>
            <w:r w:rsidRPr="00CA1F51">
              <w:rPr>
                <w:rFonts w:ascii="宋体" w:hAnsi="宋体" w:cs="宋体" w:hint="eastAsia"/>
                <w:color w:val="000000" w:themeColor="text1"/>
              </w:rPr>
              <w:t>应选择有资质的单位安装、</w:t>
            </w:r>
            <w:r w:rsidRPr="00CA1F51">
              <w:rPr>
                <w:rFonts w:ascii="宋体" w:hAnsi="宋体" w:cs="宋体"/>
                <w:color w:val="000000" w:themeColor="text1"/>
              </w:rPr>
              <w:t>改造、</w:t>
            </w:r>
            <w:r w:rsidRPr="00CA1F51">
              <w:rPr>
                <w:rFonts w:ascii="宋体" w:hAnsi="宋体" w:cs="宋体" w:hint="eastAsia"/>
                <w:color w:val="000000" w:themeColor="text1"/>
              </w:rPr>
              <w:t>修理特种设备。</w:t>
            </w:r>
          </w:p>
          <w:p w:rsidR="00D729C0" w:rsidRPr="00CA1F51" w:rsidRDefault="00D729C0" w:rsidP="00D729C0">
            <w:pPr>
              <w:widowControl/>
              <w:numPr>
                <w:ilvl w:val="0"/>
                <w:numId w:val="4"/>
              </w:numPr>
              <w:ind w:left="5" w:hanging="5"/>
              <w:rPr>
                <w:rFonts w:ascii="宋体" w:hAnsi="宋体" w:cs="宋体"/>
                <w:color w:val="000000" w:themeColor="text1"/>
              </w:rPr>
            </w:pPr>
            <w:r w:rsidRPr="00CA1F51">
              <w:rPr>
                <w:rFonts w:ascii="宋体" w:hAnsi="宋体" w:cs="宋体" w:hint="eastAsia"/>
                <w:color w:val="000000" w:themeColor="text1"/>
              </w:rPr>
              <w:t>督促安装、改造、维修单位办理施工告知手续、申报监督检验。</w:t>
            </w:r>
          </w:p>
          <w:p w:rsidR="00D729C0" w:rsidRPr="00CA1F51" w:rsidRDefault="00D729C0" w:rsidP="00D729C0">
            <w:pPr>
              <w:widowControl/>
              <w:numPr>
                <w:ilvl w:val="0"/>
                <w:numId w:val="4"/>
              </w:numPr>
              <w:ind w:left="5" w:hanging="5"/>
              <w:rPr>
                <w:rFonts w:ascii="宋体" w:hAnsi="宋体" w:cs="宋体"/>
                <w:color w:val="000000" w:themeColor="text1"/>
              </w:rPr>
            </w:pPr>
            <w:r w:rsidRPr="00CA1F51">
              <w:rPr>
                <w:rFonts w:ascii="宋体" w:hAnsi="宋体" w:cs="宋体" w:hint="eastAsia"/>
                <w:color w:val="000000" w:themeColor="text1"/>
              </w:rPr>
              <w:t>验收特种设备，并接收安装、改造、维修单位移交的有关技术资料、出厂文件和监督检验证书，将其存入该设备的安全技术档案。</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color w:val="000000" w:themeColor="text1"/>
              </w:rPr>
              <w:t>查</w:t>
            </w:r>
            <w:r w:rsidRPr="00CA1F51">
              <w:rPr>
                <w:rFonts w:ascii="宋体" w:hAnsi="宋体" w:cs="宋体" w:hint="eastAsia"/>
                <w:color w:val="000000" w:themeColor="text1"/>
              </w:rPr>
              <w:t>设备档案</w:t>
            </w:r>
            <w:r w:rsidRPr="00CA1F51">
              <w:rPr>
                <w:rFonts w:ascii="宋体" w:hAnsi="宋体" w:cs="宋体"/>
                <w:color w:val="000000" w:themeColor="text1"/>
              </w:rPr>
              <w:t>，</w:t>
            </w:r>
            <w:proofErr w:type="gramStart"/>
            <w:r w:rsidRPr="00CA1F51">
              <w:rPr>
                <w:rFonts w:ascii="宋体" w:hAnsi="宋体" w:cs="宋体"/>
                <w:color w:val="000000" w:themeColor="text1"/>
              </w:rPr>
              <w:t>按符合</w:t>
            </w:r>
            <w:proofErr w:type="gramEnd"/>
            <w:r w:rsidRPr="00CA1F51">
              <w:rPr>
                <w:rFonts w:ascii="宋体" w:hAnsi="宋体" w:cs="宋体"/>
                <w:color w:val="000000" w:themeColor="text1"/>
              </w:rPr>
              <w:t>程度，以每个项目好、中、差分别扣0、</w:t>
            </w:r>
            <w:r w:rsidRPr="00CA1F51">
              <w:rPr>
                <w:rFonts w:ascii="宋体" w:hAnsi="宋体" w:cs="宋体" w:hint="eastAsia"/>
                <w:color w:val="000000" w:themeColor="text1"/>
              </w:rPr>
              <w:t>5</w:t>
            </w:r>
            <w:r w:rsidRPr="00CA1F51">
              <w:rPr>
                <w:rFonts w:ascii="宋体" w:hAnsi="宋体" w:cs="宋体"/>
                <w:color w:val="000000" w:themeColor="text1"/>
              </w:rPr>
              <w:t>、</w:t>
            </w:r>
            <w:r w:rsidRPr="00CA1F51">
              <w:rPr>
                <w:rFonts w:ascii="宋体" w:hAnsi="宋体" w:cs="宋体" w:hint="eastAsia"/>
                <w:color w:val="000000" w:themeColor="text1"/>
              </w:rPr>
              <w:t>10</w:t>
            </w:r>
            <w:r w:rsidRPr="00CA1F51">
              <w:rPr>
                <w:rFonts w:ascii="宋体" w:hAnsi="宋体" w:cs="宋体"/>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3</w:t>
            </w:r>
            <w:r w:rsidRPr="00CA1F51">
              <w:rPr>
                <w:rFonts w:ascii="宋体" w:hAnsi="宋体" w:cs="宋体" w:hint="eastAsia"/>
                <w:color w:val="000000" w:themeColor="text1"/>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4A4CE5" w:rsidP="00D729C0">
            <w:pPr>
              <w:rPr>
                <w:b/>
                <w:color w:val="000000" w:themeColor="text1"/>
                <w:szCs w:val="24"/>
              </w:rPr>
            </w:pPr>
            <w:r w:rsidRPr="00CA1F51">
              <w:rPr>
                <w:rFonts w:ascii="宋体" w:hAnsi="宋体" w:cs="宋体" w:hint="eastAsia"/>
                <w:b/>
                <w:color w:val="000000" w:themeColor="text1"/>
              </w:rPr>
              <w:t>对标4.14</w:t>
            </w: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4</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标志标识管理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tabs>
                <w:tab w:val="left" w:pos="365"/>
              </w:tabs>
              <w:ind w:left="5"/>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应</w:t>
            </w:r>
            <w:r w:rsidRPr="00CA1F51">
              <w:rPr>
                <w:rFonts w:ascii="宋体" w:hAnsi="宋体" w:cs="宋体" w:hint="eastAsia"/>
                <w:color w:val="000000" w:themeColor="text1"/>
              </w:rPr>
              <w:t>按规定程序办理特种设备使用登记，将</w:t>
            </w:r>
            <w:r w:rsidRPr="00CA1F51">
              <w:rPr>
                <w:rFonts w:ascii="宋体" w:hAnsi="宋体" w:cs="宋体"/>
                <w:color w:val="000000" w:themeColor="text1"/>
              </w:rPr>
              <w:t>使用登记证、检验（合格）标志等标志置于该特种设备的显著位置</w:t>
            </w:r>
            <w:r w:rsidRPr="00CA1F51">
              <w:rPr>
                <w:rFonts w:ascii="宋体" w:hAnsi="宋体" w:cs="宋体" w:hint="eastAsia"/>
                <w:color w:val="000000" w:themeColor="text1"/>
              </w:rPr>
              <w:t>。</w:t>
            </w:r>
          </w:p>
          <w:p w:rsidR="00D729C0" w:rsidRPr="00CA1F51" w:rsidRDefault="00D729C0" w:rsidP="00D729C0">
            <w:pPr>
              <w:widowControl/>
              <w:tabs>
                <w:tab w:val="left" w:pos="365"/>
              </w:tabs>
              <w:ind w:left="5"/>
              <w:rPr>
                <w:rFonts w:ascii="宋体" w:hAnsi="宋体" w:cs="宋体"/>
                <w:color w:val="000000" w:themeColor="text1"/>
              </w:rPr>
            </w:pPr>
            <w:r w:rsidRPr="00CA1F51">
              <w:rPr>
                <w:rFonts w:ascii="宋体" w:hAnsi="宋体" w:cs="宋体" w:hint="eastAsia"/>
                <w:color w:val="000000" w:themeColor="text1"/>
              </w:rPr>
              <w:t>2.</w:t>
            </w:r>
            <w:r w:rsidRPr="00CA1F51">
              <w:rPr>
                <w:rFonts w:ascii="宋体" w:hAnsi="宋体" w:cs="宋体"/>
                <w:color w:val="000000" w:themeColor="text1"/>
              </w:rPr>
              <w:t>特种设备适用时应有色标，管道按</w:t>
            </w:r>
            <w:proofErr w:type="gramStart"/>
            <w:r w:rsidRPr="00CA1F51">
              <w:rPr>
                <w:rFonts w:ascii="宋体" w:hAnsi="宋体" w:cs="宋体"/>
                <w:color w:val="000000" w:themeColor="text1"/>
              </w:rPr>
              <w:t>介质着</w:t>
            </w:r>
            <w:proofErr w:type="gramEnd"/>
            <w:r w:rsidRPr="00CA1F51">
              <w:rPr>
                <w:rFonts w:ascii="宋体" w:hAnsi="宋体" w:cs="宋体"/>
                <w:color w:val="000000" w:themeColor="text1"/>
              </w:rPr>
              <w:t>色环，流向表示清楚。</w:t>
            </w:r>
          </w:p>
          <w:p w:rsidR="00D729C0" w:rsidRPr="00CA1F51" w:rsidRDefault="00D729C0" w:rsidP="00D729C0">
            <w:pPr>
              <w:widowControl/>
              <w:tabs>
                <w:tab w:val="left" w:pos="365"/>
              </w:tabs>
              <w:ind w:left="5"/>
              <w:rPr>
                <w:rFonts w:ascii="宋体" w:hAnsi="宋体" w:cs="宋体"/>
                <w:color w:val="000000" w:themeColor="text1"/>
              </w:rPr>
            </w:pPr>
            <w:r w:rsidRPr="00CA1F51">
              <w:rPr>
                <w:rFonts w:ascii="宋体" w:hAnsi="宋体" w:cs="宋体" w:hint="eastAsia"/>
                <w:color w:val="000000" w:themeColor="text1"/>
              </w:rPr>
              <w:lastRenderedPageBreak/>
              <w:t>3.</w:t>
            </w:r>
            <w:r w:rsidRPr="00CA1F51">
              <w:rPr>
                <w:rFonts w:ascii="宋体" w:hAnsi="宋体" w:cs="宋体"/>
                <w:color w:val="000000" w:themeColor="text1"/>
              </w:rPr>
              <w:t>在特种设备使用、维修等场所</w:t>
            </w:r>
            <w:r w:rsidRPr="00CA1F51">
              <w:rPr>
                <w:rFonts w:ascii="宋体" w:hAnsi="宋体" w:cs="宋体" w:hint="eastAsia"/>
                <w:color w:val="000000" w:themeColor="text1"/>
              </w:rPr>
              <w:t>应</w:t>
            </w:r>
            <w:r w:rsidRPr="00CA1F51">
              <w:rPr>
                <w:rFonts w:ascii="宋体" w:hAnsi="宋体" w:cs="宋体"/>
                <w:color w:val="000000" w:themeColor="text1"/>
              </w:rPr>
              <w:t>按规定使用安全标志。</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lastRenderedPageBreak/>
              <w:t>现场查看，不</w:t>
            </w:r>
            <w:r w:rsidRPr="00CA1F51">
              <w:rPr>
                <w:rFonts w:ascii="宋体" w:hAnsi="宋体" w:cs="宋体"/>
                <w:color w:val="000000" w:themeColor="text1"/>
              </w:rPr>
              <w:t>符合每项扣5分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20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385373">
        <w:tc>
          <w:tcPr>
            <w:tcW w:w="698"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15</w:t>
            </w: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r w:rsidRPr="00CA1F51">
              <w:rPr>
                <w:rFonts w:ascii="宋体" w:hAnsi="宋体" w:cs="宋体" w:hint="eastAsia"/>
                <w:color w:val="000000" w:themeColor="text1"/>
              </w:rPr>
              <w:t>定期检验</w:t>
            </w: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left"/>
              <w:rPr>
                <w:rFonts w:ascii="宋体" w:hAnsi="宋体" w:cs="宋体"/>
                <w:bCs/>
                <w:color w:val="000000" w:themeColor="text1"/>
              </w:rPr>
            </w:pPr>
            <w:r w:rsidRPr="00CA1F51">
              <w:rPr>
                <w:rFonts w:ascii="宋体" w:hAnsi="宋体" w:cs="宋体"/>
                <w:color w:val="000000" w:themeColor="text1"/>
                <w:sz w:val="21"/>
              </w:rPr>
              <w:t>(1)使用单位应当在特种设备定期检验有效期届满的1个月以前，向特种设备检验机构提出定期检验申请，并且做好相关的准备工作；</w:t>
            </w:r>
          </w:p>
          <w:p w:rsidR="00385373" w:rsidRPr="00CA1F51" w:rsidRDefault="00385373" w:rsidP="00D729C0">
            <w:pPr>
              <w:widowControl/>
              <w:jc w:val="left"/>
              <w:rPr>
                <w:rFonts w:ascii="宋体" w:hAnsi="宋体" w:cs="宋体"/>
                <w:bCs/>
                <w:color w:val="000000" w:themeColor="text1"/>
              </w:rPr>
            </w:pPr>
            <w:r w:rsidRPr="00CA1F51">
              <w:rPr>
                <w:rFonts w:ascii="宋体" w:hAnsi="宋体" w:cs="宋体"/>
                <w:color w:val="000000" w:themeColor="text1"/>
                <w:sz w:val="21"/>
              </w:rPr>
              <w:t>(2)移动式(流动式)特种设备，如果无法返回使用登记地</w:t>
            </w:r>
            <w:r w:rsidRPr="00CA1F51">
              <w:rPr>
                <w:rFonts w:ascii="宋体" w:hAnsi="宋体" w:cs="宋体" w:hint="eastAsia"/>
                <w:color w:val="000000" w:themeColor="text1"/>
                <w:sz w:val="21"/>
              </w:rPr>
              <w:t>进行定期检验的</w:t>
            </w:r>
            <w:r w:rsidRPr="00CA1F51">
              <w:rPr>
                <w:rFonts w:ascii="宋体" w:hAnsi="宋体" w:cs="宋体"/>
                <w:color w:val="000000" w:themeColor="text1"/>
                <w:sz w:val="21"/>
              </w:rPr>
              <w:t>，</w:t>
            </w:r>
            <w:r w:rsidRPr="00CA1F51">
              <w:rPr>
                <w:rFonts w:ascii="宋体" w:hAnsi="宋体" w:cs="宋体" w:hint="eastAsia"/>
                <w:color w:val="000000" w:themeColor="text1"/>
                <w:sz w:val="21"/>
              </w:rPr>
              <w:t>可以在异地</w:t>
            </w:r>
            <w:r w:rsidRPr="00CA1F51">
              <w:rPr>
                <w:rFonts w:ascii="宋体" w:hAnsi="宋体" w:cs="宋体"/>
                <w:color w:val="000000" w:themeColor="text1"/>
                <w:sz w:val="21"/>
              </w:rPr>
              <w:t>(指不在使用登记地)进行，检验后，使用单位应</w:t>
            </w:r>
            <w:r w:rsidRPr="00CA1F51">
              <w:rPr>
                <w:rFonts w:ascii="宋体" w:hAnsi="宋体" w:cs="宋体" w:hint="eastAsia"/>
                <w:color w:val="000000" w:themeColor="text1"/>
                <w:sz w:val="21"/>
              </w:rPr>
              <w:t>当在收到检验报告之日起十五个工作日内将检验报告</w:t>
            </w:r>
            <w:r w:rsidRPr="00CA1F51">
              <w:rPr>
                <w:rFonts w:ascii="宋体" w:hAnsi="宋体" w:cs="宋体"/>
                <w:color w:val="000000" w:themeColor="text1"/>
                <w:sz w:val="21"/>
              </w:rPr>
              <w:t>(复印件)报送使用登记机关；</w:t>
            </w:r>
          </w:p>
          <w:p w:rsidR="00385373" w:rsidRPr="00CA1F51" w:rsidRDefault="00385373" w:rsidP="00D729C0">
            <w:pPr>
              <w:widowControl/>
              <w:jc w:val="left"/>
              <w:rPr>
                <w:rFonts w:ascii="宋体" w:hAnsi="宋体" w:cs="宋体"/>
                <w:bCs/>
                <w:color w:val="000000" w:themeColor="text1"/>
              </w:rPr>
            </w:pPr>
            <w:r w:rsidRPr="00CA1F51">
              <w:rPr>
                <w:rFonts w:ascii="宋体" w:hAnsi="宋体" w:cs="宋体"/>
                <w:color w:val="000000" w:themeColor="text1"/>
                <w:sz w:val="21"/>
              </w:rPr>
              <w:t>(3)定期检验完成后，使用单位应当组织进行特种设备管路连接、密封、附件(含零部件、安全附件、安全保护装置、仪器仪表等)和内件安装、试运行等工作，并且对其安全性负责；</w:t>
            </w:r>
          </w:p>
          <w:p w:rsidR="00385373" w:rsidRPr="00CA1F51" w:rsidRDefault="00385373" w:rsidP="00D729C0">
            <w:pPr>
              <w:widowControl/>
              <w:jc w:val="left"/>
              <w:rPr>
                <w:rFonts w:ascii="宋体" w:hAnsi="宋体" w:cs="宋体"/>
                <w:color w:val="000000" w:themeColor="text1"/>
              </w:rPr>
            </w:pPr>
            <w:r w:rsidRPr="00CA1F51">
              <w:rPr>
                <w:rFonts w:ascii="宋体" w:hAnsi="宋体" w:cs="宋体"/>
                <w:color w:val="000000" w:themeColor="text1"/>
                <w:sz w:val="21"/>
              </w:rPr>
              <w:t>(4)检验结论为合格时，使用单位应当按照检验结论确定的参数使用特种设备。</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查相关制度和设备档案，按</w:t>
            </w:r>
            <w:r w:rsidRPr="00CA1F51">
              <w:rPr>
                <w:rFonts w:ascii="宋体" w:hAnsi="宋体" w:cs="宋体"/>
                <w:color w:val="000000" w:themeColor="text1"/>
              </w:rPr>
              <w:t>好、中、差分别扣0、12、3</w:t>
            </w:r>
            <w:r w:rsidRPr="00CA1F51">
              <w:rPr>
                <w:rFonts w:ascii="宋体" w:hAnsi="宋体" w:cs="宋体" w:hint="eastAsia"/>
                <w:color w:val="000000" w:themeColor="text1"/>
              </w:rPr>
              <w:t>0</w:t>
            </w:r>
            <w:r w:rsidRPr="00CA1F51">
              <w:rPr>
                <w:rFonts w:ascii="宋体" w:hAnsi="宋体" w:cs="宋体"/>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3</w:t>
            </w:r>
            <w:r w:rsidRPr="00CA1F51">
              <w:rPr>
                <w:rFonts w:ascii="宋体" w:hAnsi="宋体" w:cs="宋体" w:hint="eastAsia"/>
                <w:color w:val="000000" w:themeColor="text1"/>
              </w:rPr>
              <w:t>0</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4A4CE5">
            <w:pPr>
              <w:widowControl/>
              <w:rPr>
                <w:rFonts w:ascii="宋体" w:hAnsi="宋体" w:cs="宋体"/>
                <w:b/>
                <w:color w:val="000000" w:themeColor="text1"/>
              </w:rPr>
            </w:pPr>
            <w:r w:rsidRPr="00CA1F51">
              <w:rPr>
                <w:rFonts w:ascii="宋体" w:hAnsi="宋体" w:cs="宋体" w:hint="eastAsia"/>
                <w:b/>
                <w:color w:val="000000" w:themeColor="text1"/>
              </w:rPr>
              <w:t>对标4.10</w:t>
            </w:r>
          </w:p>
          <w:p w:rsidR="00385373" w:rsidRPr="00CA1F51" w:rsidRDefault="00385373" w:rsidP="004A4CE5">
            <w:pPr>
              <w:rPr>
                <w:color w:val="000000" w:themeColor="text1"/>
                <w:szCs w:val="24"/>
              </w:rPr>
            </w:pPr>
            <w:r w:rsidRPr="00CA1F51">
              <w:rPr>
                <w:rFonts w:ascii="宋体" w:hAnsi="宋体" w:cs="宋体" w:hint="eastAsia"/>
                <w:b/>
                <w:color w:val="000000" w:themeColor="text1"/>
              </w:rPr>
              <w:t>对标4.11</w:t>
            </w:r>
          </w:p>
        </w:tc>
      </w:tr>
      <w:tr w:rsidR="00CA1F51" w:rsidRPr="00CA1F51" w:rsidTr="00385373">
        <w:tc>
          <w:tcPr>
            <w:tcW w:w="698" w:type="dxa"/>
            <w:vMerge/>
            <w:tcBorders>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left"/>
              <w:rPr>
                <w:color w:val="000000" w:themeColor="text1"/>
                <w:sz w:val="21"/>
                <w:szCs w:val="24"/>
              </w:rPr>
            </w:pPr>
            <w:r w:rsidRPr="00CA1F51">
              <w:rPr>
                <w:rFonts w:hint="eastAsia"/>
                <w:color w:val="000000" w:themeColor="text1"/>
                <w:szCs w:val="24"/>
              </w:rPr>
              <w:t>★在使用过程中，移动式压力容器存在下列情况之一的，应当进行全面检验：</w:t>
            </w:r>
          </w:p>
          <w:p w:rsidR="00385373" w:rsidRPr="00CA1F51" w:rsidRDefault="00385373" w:rsidP="00D729C0">
            <w:pPr>
              <w:widowControl/>
              <w:jc w:val="left"/>
              <w:rPr>
                <w:color w:val="000000" w:themeColor="text1"/>
                <w:sz w:val="21"/>
                <w:szCs w:val="24"/>
              </w:rPr>
            </w:pPr>
            <w:r w:rsidRPr="00CA1F51">
              <w:rPr>
                <w:color w:val="000000" w:themeColor="text1"/>
                <w:szCs w:val="24"/>
              </w:rPr>
              <w:t>(1)</w:t>
            </w:r>
            <w:r w:rsidRPr="00CA1F51">
              <w:rPr>
                <w:rFonts w:hint="eastAsia"/>
                <w:color w:val="000000" w:themeColor="text1"/>
                <w:szCs w:val="24"/>
              </w:rPr>
              <w:t>停用</w:t>
            </w:r>
            <w:r w:rsidRPr="00CA1F51">
              <w:rPr>
                <w:color w:val="000000" w:themeColor="text1"/>
                <w:szCs w:val="24"/>
              </w:rPr>
              <w:t>1</w:t>
            </w:r>
            <w:r w:rsidRPr="00CA1F51">
              <w:rPr>
                <w:rFonts w:hint="eastAsia"/>
                <w:color w:val="000000" w:themeColor="text1"/>
                <w:szCs w:val="24"/>
              </w:rPr>
              <w:t>年后重新使用的；</w:t>
            </w:r>
          </w:p>
          <w:p w:rsidR="00385373" w:rsidRPr="00CA1F51" w:rsidRDefault="00385373" w:rsidP="00D729C0">
            <w:pPr>
              <w:widowControl/>
              <w:jc w:val="left"/>
              <w:rPr>
                <w:color w:val="000000" w:themeColor="text1"/>
                <w:sz w:val="21"/>
                <w:szCs w:val="24"/>
              </w:rPr>
            </w:pPr>
            <w:r w:rsidRPr="00CA1F51">
              <w:rPr>
                <w:color w:val="000000" w:themeColor="text1"/>
                <w:szCs w:val="24"/>
              </w:rPr>
              <w:t>(2)</w:t>
            </w:r>
            <w:r w:rsidRPr="00CA1F51">
              <w:rPr>
                <w:rFonts w:hint="eastAsia"/>
                <w:color w:val="000000" w:themeColor="text1"/>
                <w:szCs w:val="24"/>
              </w:rPr>
              <w:t>发生事故，影响安全使用的；</w:t>
            </w:r>
          </w:p>
          <w:p w:rsidR="00385373" w:rsidRPr="00CA1F51" w:rsidRDefault="00385373" w:rsidP="00D729C0">
            <w:pPr>
              <w:widowControl/>
              <w:jc w:val="left"/>
              <w:rPr>
                <w:color w:val="000000" w:themeColor="text1"/>
                <w:sz w:val="21"/>
                <w:szCs w:val="24"/>
              </w:rPr>
            </w:pPr>
            <w:r w:rsidRPr="00CA1F51">
              <w:rPr>
                <w:color w:val="000000" w:themeColor="text1"/>
                <w:szCs w:val="24"/>
              </w:rPr>
              <w:t>(3)</w:t>
            </w:r>
            <w:r w:rsidRPr="00CA1F51">
              <w:rPr>
                <w:rFonts w:hint="eastAsia"/>
                <w:color w:val="000000" w:themeColor="text1"/>
                <w:szCs w:val="24"/>
              </w:rPr>
              <w:t>发现有异常严重腐蚀、损伤或者对其安全使用有怀疑的；</w:t>
            </w:r>
          </w:p>
          <w:p w:rsidR="00385373" w:rsidRPr="00CA1F51" w:rsidRDefault="00385373" w:rsidP="00D729C0">
            <w:pPr>
              <w:widowControl/>
              <w:jc w:val="left"/>
              <w:rPr>
                <w:color w:val="000000" w:themeColor="text1"/>
                <w:sz w:val="21"/>
                <w:szCs w:val="24"/>
              </w:rPr>
            </w:pPr>
            <w:r w:rsidRPr="00CA1F51">
              <w:rPr>
                <w:color w:val="000000" w:themeColor="text1"/>
                <w:szCs w:val="24"/>
              </w:rPr>
              <w:t>(4)</w:t>
            </w:r>
            <w:r w:rsidRPr="00CA1F51">
              <w:rPr>
                <w:rFonts w:hint="eastAsia"/>
                <w:color w:val="000000" w:themeColor="text1"/>
                <w:szCs w:val="24"/>
              </w:rPr>
              <w:t>变更使用条件的。</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存在应当进行全面检验的情况而未进行的，扣20分。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20</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color w:val="000000" w:themeColor="text1"/>
                <w:szCs w:val="24"/>
              </w:rPr>
            </w:pPr>
          </w:p>
        </w:tc>
      </w:tr>
      <w:tr w:rsidR="00CA1F51" w:rsidRPr="00CA1F51" w:rsidTr="00385373">
        <w:tc>
          <w:tcPr>
            <w:tcW w:w="698"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ind w:left="5"/>
              <w:jc w:val="left"/>
              <w:rPr>
                <w:color w:val="000000" w:themeColor="text1"/>
                <w:sz w:val="21"/>
                <w:szCs w:val="24"/>
              </w:rPr>
            </w:pPr>
            <w:r w:rsidRPr="00CA1F51">
              <w:rPr>
                <w:rFonts w:hint="eastAsia"/>
                <w:color w:val="000000" w:themeColor="text1"/>
                <w:szCs w:val="24"/>
              </w:rPr>
              <w:t>★是否存在超期未检（含年度检验）的设备（可</w:t>
            </w:r>
            <w:r w:rsidRPr="00CA1F51">
              <w:rPr>
                <w:rFonts w:hint="eastAsia"/>
                <w:color w:val="000000" w:themeColor="text1"/>
                <w:szCs w:val="24"/>
              </w:rPr>
              <w:lastRenderedPageBreak/>
              <w:t>向监管部门或检验机构查询）。</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lastRenderedPageBreak/>
              <w:t>存在超期未检的设备，不能证明设备正处</w:t>
            </w:r>
            <w:r w:rsidRPr="00CA1F51">
              <w:rPr>
                <w:rFonts w:ascii="宋体" w:hAnsi="宋体" w:cs="宋体" w:hint="eastAsia"/>
                <w:color w:val="000000" w:themeColor="text1"/>
              </w:rPr>
              <w:lastRenderedPageBreak/>
              <w:t>于停用状态的，扣30分。（不能举证不在使用的，直接评为</w:t>
            </w:r>
            <w:r w:rsidRPr="00CA1F51">
              <w:rPr>
                <w:rFonts w:ascii="宋体" w:hAnsi="宋体" w:cs="宋体"/>
                <w:color w:val="000000" w:themeColor="text1"/>
              </w:rPr>
              <w:t>C级）</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lastRenderedPageBreak/>
              <w:t>30</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color w:val="000000" w:themeColor="text1"/>
                <w:szCs w:val="24"/>
              </w:rPr>
            </w:pPr>
          </w:p>
        </w:tc>
      </w:tr>
      <w:tr w:rsidR="00CA1F51" w:rsidRPr="00CA1F51" w:rsidTr="00385373">
        <w:tc>
          <w:tcPr>
            <w:tcW w:w="698"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6</w:t>
            </w: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特种设备技术档案</w:t>
            </w: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left"/>
              <w:rPr>
                <w:bCs/>
                <w:color w:val="000000" w:themeColor="text1"/>
                <w:szCs w:val="24"/>
              </w:rPr>
            </w:pPr>
            <w:r w:rsidRPr="00CA1F51">
              <w:rPr>
                <w:rFonts w:hint="eastAsia"/>
                <w:color w:val="000000" w:themeColor="text1"/>
                <w:sz w:val="21"/>
                <w:szCs w:val="24"/>
              </w:rPr>
              <w:t>使用单位应当逐台建立特种设备安全与节能技术档案。</w:t>
            </w:r>
          </w:p>
          <w:p w:rsidR="00385373" w:rsidRPr="00CA1F51" w:rsidRDefault="00385373" w:rsidP="00D729C0">
            <w:pPr>
              <w:widowControl/>
              <w:jc w:val="left"/>
              <w:rPr>
                <w:bCs/>
                <w:color w:val="000000" w:themeColor="text1"/>
                <w:szCs w:val="24"/>
              </w:rPr>
            </w:pPr>
            <w:r w:rsidRPr="00CA1F51">
              <w:rPr>
                <w:rFonts w:hint="eastAsia"/>
                <w:color w:val="000000" w:themeColor="text1"/>
                <w:sz w:val="21"/>
                <w:szCs w:val="24"/>
              </w:rPr>
              <w:t>安全技术档案至少包括以下内容：</w:t>
            </w:r>
          </w:p>
          <w:p w:rsidR="00385373" w:rsidRPr="00CA1F51" w:rsidRDefault="00385373" w:rsidP="00D729C0">
            <w:pPr>
              <w:widowControl/>
              <w:jc w:val="left"/>
              <w:rPr>
                <w:bCs/>
                <w:color w:val="000000" w:themeColor="text1"/>
                <w:szCs w:val="24"/>
              </w:rPr>
            </w:pPr>
            <w:r w:rsidRPr="00CA1F51">
              <w:rPr>
                <w:color w:val="000000" w:themeColor="text1"/>
                <w:sz w:val="21"/>
                <w:szCs w:val="24"/>
              </w:rPr>
              <w:t>(1)</w:t>
            </w:r>
            <w:r w:rsidRPr="00CA1F51">
              <w:rPr>
                <w:rFonts w:hint="eastAsia"/>
                <w:color w:val="000000" w:themeColor="text1"/>
                <w:sz w:val="21"/>
                <w:szCs w:val="24"/>
              </w:rPr>
              <w:t>使用登记证；</w:t>
            </w:r>
          </w:p>
          <w:p w:rsidR="00385373" w:rsidRPr="00CA1F51" w:rsidRDefault="00385373" w:rsidP="00D729C0">
            <w:pPr>
              <w:widowControl/>
              <w:jc w:val="left"/>
              <w:rPr>
                <w:bCs/>
                <w:color w:val="000000" w:themeColor="text1"/>
                <w:szCs w:val="24"/>
              </w:rPr>
            </w:pPr>
            <w:r w:rsidRPr="00CA1F51">
              <w:rPr>
                <w:color w:val="000000" w:themeColor="text1"/>
                <w:sz w:val="21"/>
                <w:szCs w:val="24"/>
              </w:rPr>
              <w:t>(2)</w:t>
            </w:r>
            <w:r w:rsidRPr="00CA1F51">
              <w:rPr>
                <w:rFonts w:hint="eastAsia"/>
                <w:color w:val="000000" w:themeColor="text1"/>
                <w:sz w:val="21"/>
                <w:szCs w:val="24"/>
              </w:rPr>
              <w:t>《特种设备使用登记表》；</w:t>
            </w:r>
          </w:p>
          <w:p w:rsidR="00385373" w:rsidRPr="00CA1F51" w:rsidRDefault="00385373" w:rsidP="00D729C0">
            <w:pPr>
              <w:widowControl/>
              <w:jc w:val="left"/>
              <w:rPr>
                <w:bCs/>
                <w:color w:val="000000" w:themeColor="text1"/>
                <w:szCs w:val="24"/>
              </w:rPr>
            </w:pPr>
            <w:r w:rsidRPr="00CA1F51">
              <w:rPr>
                <w:color w:val="000000" w:themeColor="text1"/>
                <w:sz w:val="21"/>
                <w:szCs w:val="24"/>
              </w:rPr>
              <w:t>(3)</w:t>
            </w:r>
            <w:r w:rsidRPr="00CA1F51">
              <w:rPr>
                <w:rFonts w:hint="eastAsia"/>
                <w:color w:val="000000" w:themeColor="text1"/>
                <w:sz w:val="21"/>
                <w:szCs w:val="24"/>
              </w:rPr>
              <w:t>特种设备的设计、制造技术资料和文件，包括设计文件、产品质量合格证明</w:t>
            </w:r>
            <w:r w:rsidRPr="00CA1F51">
              <w:rPr>
                <w:color w:val="000000" w:themeColor="text1"/>
                <w:sz w:val="21"/>
                <w:szCs w:val="24"/>
              </w:rPr>
              <w:t>(</w:t>
            </w:r>
            <w:r w:rsidRPr="00CA1F51">
              <w:rPr>
                <w:rFonts w:hint="eastAsia"/>
                <w:color w:val="000000" w:themeColor="text1"/>
                <w:sz w:val="21"/>
                <w:szCs w:val="24"/>
              </w:rPr>
              <w:t>含合格证及其数据报告、质量证明书</w:t>
            </w:r>
            <w:r w:rsidRPr="00CA1F51">
              <w:rPr>
                <w:color w:val="000000" w:themeColor="text1"/>
                <w:sz w:val="21"/>
                <w:szCs w:val="24"/>
              </w:rPr>
              <w:t>)</w:t>
            </w:r>
            <w:r w:rsidRPr="00CA1F51">
              <w:rPr>
                <w:rFonts w:hint="eastAsia"/>
                <w:color w:val="000000" w:themeColor="text1"/>
                <w:sz w:val="21"/>
                <w:szCs w:val="24"/>
              </w:rPr>
              <w:t>、安装及使用维护保养说明、监督检验证书、型式试验证书等</w:t>
            </w:r>
            <w:r w:rsidRPr="00CA1F51">
              <w:rPr>
                <w:color w:val="000000" w:themeColor="text1"/>
                <w:sz w:val="21"/>
                <w:szCs w:val="24"/>
              </w:rPr>
              <w:t>)</w:t>
            </w:r>
            <w:r w:rsidRPr="00CA1F51">
              <w:rPr>
                <w:rFonts w:hint="eastAsia"/>
                <w:color w:val="000000" w:themeColor="text1"/>
                <w:sz w:val="21"/>
                <w:szCs w:val="24"/>
              </w:rPr>
              <w:t>；</w:t>
            </w:r>
          </w:p>
          <w:p w:rsidR="00385373" w:rsidRPr="00CA1F51" w:rsidRDefault="00385373" w:rsidP="00D729C0">
            <w:pPr>
              <w:widowControl/>
              <w:jc w:val="left"/>
              <w:rPr>
                <w:bCs/>
                <w:color w:val="000000" w:themeColor="text1"/>
                <w:szCs w:val="24"/>
              </w:rPr>
            </w:pPr>
            <w:r w:rsidRPr="00CA1F51">
              <w:rPr>
                <w:color w:val="000000" w:themeColor="text1"/>
                <w:sz w:val="21"/>
                <w:szCs w:val="24"/>
              </w:rPr>
              <w:t>(4)</w:t>
            </w:r>
            <w:r w:rsidRPr="00CA1F51">
              <w:rPr>
                <w:rFonts w:hint="eastAsia"/>
                <w:color w:val="000000" w:themeColor="text1"/>
                <w:sz w:val="21"/>
                <w:szCs w:val="24"/>
              </w:rPr>
              <w:t>特种设备的安装、改造和修理的方案、图样</w:t>
            </w:r>
            <w:r w:rsidRPr="00CA1F51">
              <w:rPr>
                <w:rFonts w:hint="eastAsia"/>
                <w:color w:val="000000" w:themeColor="text1"/>
                <w:szCs w:val="24"/>
              </w:rPr>
              <w:t>、</w:t>
            </w:r>
            <w:r w:rsidRPr="00CA1F51">
              <w:rPr>
                <w:rFonts w:hint="eastAsia"/>
                <w:color w:val="000000" w:themeColor="text1"/>
                <w:sz w:val="21"/>
                <w:szCs w:val="24"/>
              </w:rPr>
              <w:t>材料质量证明书和施工质量证明文件、安装改造维修监督检验报告、验收报告等技术资料；</w:t>
            </w:r>
          </w:p>
          <w:p w:rsidR="00385373" w:rsidRPr="00CA1F51" w:rsidRDefault="00385373" w:rsidP="00D729C0">
            <w:pPr>
              <w:widowControl/>
              <w:jc w:val="left"/>
              <w:rPr>
                <w:bCs/>
                <w:color w:val="000000" w:themeColor="text1"/>
                <w:szCs w:val="24"/>
              </w:rPr>
            </w:pPr>
            <w:r w:rsidRPr="00CA1F51">
              <w:rPr>
                <w:color w:val="000000" w:themeColor="text1"/>
                <w:sz w:val="21"/>
                <w:szCs w:val="24"/>
              </w:rPr>
              <w:t>(5)</w:t>
            </w:r>
            <w:r w:rsidRPr="00CA1F51">
              <w:rPr>
                <w:rFonts w:hint="eastAsia"/>
                <w:color w:val="000000" w:themeColor="text1"/>
                <w:sz w:val="21"/>
                <w:szCs w:val="24"/>
              </w:rPr>
              <w:t>特种设备的定期自行检查记录和定期检验报告；</w:t>
            </w:r>
          </w:p>
          <w:p w:rsidR="00385373" w:rsidRPr="00CA1F51" w:rsidRDefault="00385373" w:rsidP="00D729C0">
            <w:pPr>
              <w:widowControl/>
              <w:jc w:val="left"/>
              <w:rPr>
                <w:bCs/>
                <w:color w:val="000000" w:themeColor="text1"/>
                <w:szCs w:val="24"/>
              </w:rPr>
            </w:pPr>
            <w:r w:rsidRPr="00CA1F51">
              <w:rPr>
                <w:color w:val="000000" w:themeColor="text1"/>
                <w:sz w:val="21"/>
                <w:szCs w:val="24"/>
              </w:rPr>
              <w:t>(6)</w:t>
            </w:r>
            <w:r w:rsidRPr="00CA1F51">
              <w:rPr>
                <w:rFonts w:hint="eastAsia"/>
                <w:color w:val="000000" w:themeColor="text1"/>
                <w:sz w:val="21"/>
                <w:szCs w:val="24"/>
              </w:rPr>
              <w:t>特种设备的日常使用状况记录；</w:t>
            </w:r>
          </w:p>
          <w:p w:rsidR="00385373" w:rsidRPr="00CA1F51" w:rsidRDefault="00385373" w:rsidP="00D729C0">
            <w:pPr>
              <w:widowControl/>
              <w:jc w:val="left"/>
              <w:rPr>
                <w:bCs/>
                <w:color w:val="000000" w:themeColor="text1"/>
                <w:szCs w:val="24"/>
              </w:rPr>
            </w:pPr>
            <w:r w:rsidRPr="00CA1F51">
              <w:rPr>
                <w:color w:val="000000" w:themeColor="text1"/>
                <w:sz w:val="21"/>
                <w:szCs w:val="24"/>
              </w:rPr>
              <w:t>(7)</w:t>
            </w:r>
            <w:r w:rsidRPr="00CA1F51">
              <w:rPr>
                <w:rFonts w:hint="eastAsia"/>
                <w:color w:val="000000" w:themeColor="text1"/>
                <w:sz w:val="21"/>
                <w:szCs w:val="24"/>
              </w:rPr>
              <w:t>特种设备及其附属仪器仪表的维护保养记录；</w:t>
            </w:r>
          </w:p>
          <w:p w:rsidR="00385373" w:rsidRPr="00CA1F51" w:rsidRDefault="00385373" w:rsidP="00D729C0">
            <w:pPr>
              <w:widowControl/>
              <w:jc w:val="left"/>
              <w:rPr>
                <w:bCs/>
                <w:color w:val="000000" w:themeColor="text1"/>
                <w:szCs w:val="24"/>
              </w:rPr>
            </w:pPr>
            <w:r w:rsidRPr="00CA1F51">
              <w:rPr>
                <w:color w:val="000000" w:themeColor="text1"/>
                <w:sz w:val="21"/>
                <w:szCs w:val="24"/>
              </w:rPr>
              <w:t>(8)</w:t>
            </w:r>
            <w:r w:rsidRPr="00CA1F51">
              <w:rPr>
                <w:rFonts w:hint="eastAsia"/>
                <w:color w:val="000000" w:themeColor="text1"/>
                <w:sz w:val="21"/>
                <w:szCs w:val="24"/>
              </w:rPr>
              <w:t>特种设备安全附件和安全保护装置校验</w:t>
            </w:r>
            <w:r w:rsidRPr="00CA1F51">
              <w:rPr>
                <w:color w:val="000000" w:themeColor="text1"/>
                <w:sz w:val="21"/>
                <w:szCs w:val="24"/>
              </w:rPr>
              <w:t>(</w:t>
            </w:r>
            <w:r w:rsidRPr="00CA1F51">
              <w:rPr>
                <w:rFonts w:hint="eastAsia"/>
                <w:color w:val="000000" w:themeColor="text1"/>
                <w:sz w:val="21"/>
                <w:szCs w:val="24"/>
              </w:rPr>
              <w:t>检定、校准</w:t>
            </w:r>
            <w:r w:rsidRPr="00CA1F51">
              <w:rPr>
                <w:color w:val="000000" w:themeColor="text1"/>
                <w:sz w:val="21"/>
                <w:szCs w:val="24"/>
              </w:rPr>
              <w:t>)</w:t>
            </w:r>
            <w:r w:rsidRPr="00CA1F51">
              <w:rPr>
                <w:rFonts w:hint="eastAsia"/>
                <w:color w:val="000000" w:themeColor="text1"/>
                <w:sz w:val="21"/>
                <w:szCs w:val="24"/>
              </w:rPr>
              <w:t>、修理、更换记录和有关报告；</w:t>
            </w:r>
          </w:p>
          <w:p w:rsidR="00385373" w:rsidRPr="00CA1F51" w:rsidRDefault="00385373" w:rsidP="00D729C0">
            <w:pPr>
              <w:widowControl/>
              <w:jc w:val="left"/>
              <w:rPr>
                <w:bCs/>
                <w:color w:val="000000" w:themeColor="text1"/>
                <w:szCs w:val="24"/>
              </w:rPr>
            </w:pPr>
            <w:r w:rsidRPr="00CA1F51">
              <w:rPr>
                <w:color w:val="000000" w:themeColor="text1"/>
                <w:sz w:val="21"/>
                <w:szCs w:val="24"/>
              </w:rPr>
              <w:t>(9)</w:t>
            </w:r>
            <w:r w:rsidRPr="00CA1F51">
              <w:rPr>
                <w:rFonts w:hint="eastAsia"/>
                <w:color w:val="000000" w:themeColor="text1"/>
                <w:sz w:val="21"/>
                <w:szCs w:val="24"/>
              </w:rPr>
              <w:t>特种设备的运行故障和事故记录及事故处</w:t>
            </w:r>
            <w:r w:rsidRPr="00CA1F51">
              <w:rPr>
                <w:rFonts w:hint="eastAsia"/>
                <w:color w:val="000000" w:themeColor="text1"/>
                <w:sz w:val="21"/>
                <w:szCs w:val="24"/>
              </w:rPr>
              <w:lastRenderedPageBreak/>
              <w:t>理报告。</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left"/>
              <w:rPr>
                <w:rFonts w:ascii="宋体" w:hAnsi="宋体" w:cs="宋体"/>
                <w:color w:val="000000" w:themeColor="text1"/>
              </w:rPr>
            </w:pPr>
            <w:r w:rsidRPr="00CA1F51">
              <w:rPr>
                <w:rFonts w:ascii="宋体" w:hAnsi="宋体" w:cs="宋体" w:hint="eastAsia"/>
                <w:color w:val="000000" w:themeColor="text1"/>
              </w:rPr>
              <w:lastRenderedPageBreak/>
              <w:t>查设备档案，缺一项扣5分。实际没有的项目（如事故记录及处理报告等）不扣分。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color w:val="000000" w:themeColor="text1"/>
              </w:rPr>
              <w:t>30</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2.1</w:t>
            </w:r>
          </w:p>
        </w:tc>
      </w:tr>
      <w:tr w:rsidR="00CA1F51" w:rsidRPr="00CA1F51" w:rsidTr="00385373">
        <w:tc>
          <w:tcPr>
            <w:tcW w:w="698"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ind w:firstLine="436"/>
              <w:jc w:val="left"/>
              <w:rPr>
                <w:rFonts w:ascii="宋体" w:hAnsi="宋体" w:cs="宋体"/>
                <w:color w:val="000000" w:themeColor="text1"/>
              </w:rPr>
            </w:pPr>
            <w:r w:rsidRPr="00CA1F51">
              <w:rPr>
                <w:rFonts w:ascii="宋体" w:hAnsi="宋体" w:cs="宋体" w:hint="eastAsia"/>
                <w:color w:val="000000" w:themeColor="text1"/>
                <w:sz w:val="21"/>
              </w:rPr>
              <w:t>★</w:t>
            </w:r>
            <w:proofErr w:type="gramStart"/>
            <w:r w:rsidRPr="00CA1F51">
              <w:rPr>
                <w:rFonts w:ascii="宋体" w:hAnsi="宋体" w:cs="宋体" w:hint="eastAsia"/>
                <w:color w:val="000000" w:themeColor="text1"/>
                <w:sz w:val="21"/>
              </w:rPr>
              <w:t>卸液用管</w:t>
            </w:r>
            <w:proofErr w:type="gramEnd"/>
          </w:p>
          <w:p w:rsidR="00385373" w:rsidRPr="00CA1F51" w:rsidRDefault="00385373" w:rsidP="00D729C0">
            <w:pPr>
              <w:adjustRightInd w:val="0"/>
              <w:rPr>
                <w:rFonts w:ascii="宋体" w:hAnsi="宋体" w:cs="宋体"/>
                <w:color w:val="000000" w:themeColor="text1"/>
                <w:szCs w:val="21"/>
              </w:rPr>
            </w:pPr>
            <w:r w:rsidRPr="00CA1F51">
              <w:rPr>
                <w:rFonts w:ascii="宋体" w:hAnsi="宋体" w:cs="宋体" w:hint="eastAsia"/>
                <w:color w:val="000000" w:themeColor="text1"/>
                <w:szCs w:val="21"/>
              </w:rPr>
              <w:t>(1)装卸高(低)压液化气体、冷冻液化气体和液体的装卸用管的公称压力不得小于装卸系统工作压力的2倍，装卸压缩气体的装卸用管公称压力不得小于装卸系统工作压力的1.3倍；装卸用管的最小爆破压力大于4倍的公称压力；装卸用管制造单位需注明软管的设计使用寿命；</w:t>
            </w:r>
          </w:p>
          <w:p w:rsidR="00385373" w:rsidRPr="00CA1F51" w:rsidRDefault="00385373" w:rsidP="00D729C0">
            <w:pPr>
              <w:adjustRightInd w:val="0"/>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2</w:t>
            </w:r>
            <w:r w:rsidRPr="00CA1F51">
              <w:rPr>
                <w:rFonts w:ascii="宋体" w:hAnsi="宋体" w:cs="宋体"/>
                <w:color w:val="000000" w:themeColor="text1"/>
                <w:szCs w:val="21"/>
              </w:rPr>
              <w:t>)</w:t>
            </w:r>
            <w:r w:rsidRPr="00CA1F51">
              <w:rPr>
                <w:rFonts w:ascii="宋体" w:hAnsi="宋体" w:cs="宋体" w:hint="eastAsia"/>
                <w:color w:val="000000" w:themeColor="text1"/>
                <w:szCs w:val="21"/>
              </w:rPr>
              <w:t>使用单位对装卸用管必须每年进行</w:t>
            </w:r>
            <w:r w:rsidRPr="00CA1F51">
              <w:rPr>
                <w:rFonts w:ascii="宋体" w:hAnsi="宋体" w:cs="宋体"/>
                <w:color w:val="000000" w:themeColor="text1"/>
                <w:szCs w:val="21"/>
              </w:rPr>
              <w:t>1</w:t>
            </w:r>
            <w:r w:rsidRPr="00CA1F51">
              <w:rPr>
                <w:rFonts w:ascii="宋体" w:hAnsi="宋体" w:cs="宋体" w:hint="eastAsia"/>
                <w:color w:val="000000" w:themeColor="text1"/>
                <w:szCs w:val="21"/>
              </w:rPr>
              <w:t>次耐压试验，试验压力为装卸用管公称压力的</w:t>
            </w:r>
            <w:r w:rsidRPr="00CA1F51">
              <w:rPr>
                <w:rFonts w:ascii="宋体" w:hAnsi="宋体" w:cs="宋体"/>
                <w:color w:val="000000" w:themeColor="text1"/>
                <w:szCs w:val="21"/>
              </w:rPr>
              <w:t>1.5</w:t>
            </w:r>
            <w:r w:rsidRPr="00CA1F51">
              <w:rPr>
                <w:rFonts w:ascii="宋体" w:hAnsi="宋体" w:cs="宋体" w:hint="eastAsia"/>
                <w:color w:val="000000" w:themeColor="text1"/>
                <w:szCs w:val="21"/>
              </w:rPr>
              <w:t>倍，试验结果要有记录和试验人员的签字；</w:t>
            </w:r>
          </w:p>
          <w:p w:rsidR="00385373" w:rsidRPr="00CA1F51" w:rsidRDefault="00385373" w:rsidP="00D729C0">
            <w:pPr>
              <w:adjustRightInd w:val="0"/>
              <w:rPr>
                <w:rFonts w:ascii="宋体" w:eastAsia="方正书宋简体" w:hAnsi="宋体" w:cs="宋体"/>
                <w:bCs/>
                <w:color w:val="000000" w:themeColor="text1"/>
                <w:spacing w:val="4"/>
                <w:sz w:val="24"/>
              </w:rPr>
            </w:pPr>
            <w:r w:rsidRPr="00CA1F51">
              <w:rPr>
                <w:rFonts w:ascii="宋体" w:hAnsi="宋体" w:cs="宋体"/>
                <w:color w:val="000000" w:themeColor="text1"/>
                <w:szCs w:val="21"/>
              </w:rPr>
              <w:t>(3)装卸用管必须标志开始使用日期，其使用年限严格按照有关规定执行。</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left"/>
              <w:rPr>
                <w:rFonts w:ascii="宋体" w:hAnsi="宋体" w:cs="宋体"/>
                <w:color w:val="000000" w:themeColor="text1"/>
              </w:rPr>
            </w:pPr>
            <w:r w:rsidRPr="00CA1F51">
              <w:rPr>
                <w:rFonts w:ascii="宋体" w:hAnsi="宋体" w:cs="宋体" w:hint="eastAsia"/>
                <w:color w:val="000000" w:themeColor="text1"/>
              </w:rPr>
              <w:t>违反（1），扣20分；违反（2），扣10分；违反（3），扣5分。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20</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color w:val="000000" w:themeColor="text1"/>
                <w:szCs w:val="24"/>
              </w:rPr>
            </w:pPr>
          </w:p>
        </w:tc>
      </w:tr>
      <w:tr w:rsidR="00CA1F51" w:rsidRPr="00CA1F51" w:rsidTr="00385373">
        <w:tc>
          <w:tcPr>
            <w:tcW w:w="698"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left"/>
              <w:rPr>
                <w:rFonts w:ascii="宋体" w:hAnsi="宋体" w:cs="宋体"/>
                <w:color w:val="000000" w:themeColor="text1"/>
              </w:rPr>
            </w:pPr>
            <w:r w:rsidRPr="00CA1F51">
              <w:rPr>
                <w:rFonts w:ascii="宋体" w:hAnsi="宋体" w:cs="宋体" w:hint="eastAsia"/>
                <w:color w:val="000000" w:themeColor="text1"/>
                <w:szCs w:val="21"/>
              </w:rPr>
              <w:t>★</w:t>
            </w:r>
            <w:proofErr w:type="gramStart"/>
            <w:r w:rsidRPr="00CA1F51">
              <w:rPr>
                <w:rFonts w:ascii="宋体" w:hAnsi="宋体" w:cs="宋体" w:hint="eastAsia"/>
                <w:color w:val="000000" w:themeColor="text1"/>
              </w:rPr>
              <w:t>二维码管理</w:t>
            </w:r>
            <w:proofErr w:type="gramEnd"/>
          </w:p>
          <w:p w:rsidR="00385373" w:rsidRPr="00CA1F51" w:rsidRDefault="00385373" w:rsidP="00D729C0">
            <w:pPr>
              <w:widowControl/>
              <w:jc w:val="left"/>
              <w:rPr>
                <w:rFonts w:ascii="宋体" w:hAnsi="宋体" w:cs="宋体"/>
                <w:color w:val="000000" w:themeColor="text1"/>
                <w:szCs w:val="21"/>
              </w:rPr>
            </w:pPr>
            <w:r w:rsidRPr="00CA1F51">
              <w:rPr>
                <w:rFonts w:ascii="宋体" w:hAnsi="宋体" w:cs="宋体" w:hint="eastAsia"/>
                <w:color w:val="000000" w:themeColor="text1"/>
                <w:sz w:val="21"/>
                <w:szCs w:val="21"/>
              </w:rPr>
              <w:t>（</w:t>
            </w:r>
            <w:r w:rsidRPr="00CA1F51">
              <w:rPr>
                <w:rFonts w:ascii="宋体" w:hAnsi="宋体" w:cs="宋体"/>
                <w:color w:val="000000" w:themeColor="text1"/>
                <w:sz w:val="21"/>
                <w:szCs w:val="21"/>
              </w:rPr>
              <w:t>1）</w:t>
            </w:r>
            <w:r w:rsidRPr="00CA1F51">
              <w:rPr>
                <w:rFonts w:ascii="宋体" w:hAnsi="宋体" w:cs="宋体" w:hint="eastAsia"/>
                <w:color w:val="000000" w:themeColor="text1"/>
                <w:sz w:val="21"/>
                <w:szCs w:val="21"/>
              </w:rPr>
              <w:t>每一台移动式压力容器均有一个永久性身份二维码</w:t>
            </w:r>
            <w:r w:rsidRPr="00CA1F51">
              <w:rPr>
                <w:rFonts w:ascii="宋体" w:hAnsi="宋体" w:cs="宋体" w:hint="eastAsia"/>
                <w:color w:val="000000" w:themeColor="text1"/>
                <w:szCs w:val="21"/>
              </w:rPr>
              <w:t>，并纳入《</w:t>
            </w:r>
            <w:r w:rsidRPr="00CA1F51">
              <w:rPr>
                <w:rFonts w:ascii="宋体" w:hAnsi="宋体" w:cs="宋体" w:hint="eastAsia"/>
                <w:color w:val="000000" w:themeColor="text1"/>
                <w:sz w:val="21"/>
                <w:szCs w:val="21"/>
              </w:rPr>
              <w:t>全国移动式压力容器公共服务信息平台</w:t>
            </w:r>
            <w:r w:rsidRPr="00CA1F51">
              <w:rPr>
                <w:rFonts w:ascii="宋体" w:hAnsi="宋体" w:cs="宋体" w:hint="eastAsia"/>
                <w:color w:val="000000" w:themeColor="text1"/>
                <w:szCs w:val="21"/>
              </w:rPr>
              <w:t>》；</w:t>
            </w:r>
          </w:p>
          <w:p w:rsidR="00385373" w:rsidRPr="00CA1F51" w:rsidRDefault="00385373" w:rsidP="00D729C0">
            <w:pPr>
              <w:widowControl/>
              <w:jc w:val="left"/>
              <w:rPr>
                <w:rFonts w:ascii="宋体" w:hAnsi="宋体" w:cs="宋体"/>
                <w:color w:val="000000" w:themeColor="text1"/>
                <w:szCs w:val="21"/>
              </w:rPr>
            </w:pPr>
            <w:r w:rsidRPr="00CA1F51">
              <w:rPr>
                <w:rFonts w:ascii="宋体" w:hAnsi="宋体" w:cs="宋体" w:hint="eastAsia"/>
                <w:color w:val="000000" w:themeColor="text1"/>
                <w:sz w:val="21"/>
                <w:szCs w:val="21"/>
              </w:rPr>
              <w:t>（</w:t>
            </w:r>
            <w:r w:rsidRPr="00CA1F51">
              <w:rPr>
                <w:rFonts w:ascii="宋体" w:hAnsi="宋体" w:cs="宋体"/>
                <w:color w:val="000000" w:themeColor="text1"/>
                <w:sz w:val="21"/>
                <w:szCs w:val="21"/>
              </w:rPr>
              <w:t>2）</w:t>
            </w:r>
            <w:r w:rsidRPr="00CA1F51">
              <w:rPr>
                <w:rFonts w:ascii="宋体" w:hAnsi="宋体" w:cs="宋体" w:hint="eastAsia"/>
                <w:color w:val="000000" w:themeColor="text1"/>
                <w:szCs w:val="21"/>
              </w:rPr>
              <w:t>移动式压力容器</w:t>
            </w:r>
            <w:r w:rsidRPr="00CA1F51">
              <w:rPr>
                <w:rFonts w:ascii="宋体" w:hAnsi="宋体" w:cs="宋体" w:hint="eastAsia"/>
                <w:color w:val="000000" w:themeColor="text1"/>
                <w:sz w:val="21"/>
                <w:szCs w:val="21"/>
              </w:rPr>
              <w:t>定期检验后</w:t>
            </w:r>
            <w:r w:rsidRPr="00CA1F51">
              <w:rPr>
                <w:rFonts w:ascii="宋体" w:hAnsi="宋体" w:cs="宋体" w:hint="eastAsia"/>
                <w:color w:val="000000" w:themeColor="text1"/>
                <w:szCs w:val="21"/>
              </w:rPr>
              <w:t>有</w:t>
            </w:r>
            <w:r w:rsidRPr="00CA1F51">
              <w:rPr>
                <w:rFonts w:ascii="宋体" w:hAnsi="宋体" w:cs="宋体" w:hint="eastAsia"/>
                <w:color w:val="000000" w:themeColor="text1"/>
                <w:sz w:val="21"/>
                <w:szCs w:val="21"/>
              </w:rPr>
              <w:t>检验机构给设备粘贴</w:t>
            </w:r>
            <w:r w:rsidRPr="00CA1F51">
              <w:rPr>
                <w:rFonts w:ascii="宋体" w:hAnsi="宋体" w:cs="宋体" w:hint="eastAsia"/>
                <w:color w:val="000000" w:themeColor="text1"/>
                <w:szCs w:val="21"/>
              </w:rPr>
              <w:t>的</w:t>
            </w:r>
            <w:proofErr w:type="gramStart"/>
            <w:r w:rsidRPr="00CA1F51">
              <w:rPr>
                <w:rFonts w:ascii="宋体" w:hAnsi="宋体" w:cs="宋体" w:hint="eastAsia"/>
                <w:color w:val="000000" w:themeColor="text1"/>
                <w:sz w:val="21"/>
                <w:szCs w:val="21"/>
              </w:rPr>
              <w:t>二维码检验</w:t>
            </w:r>
            <w:proofErr w:type="gramEnd"/>
            <w:r w:rsidRPr="00CA1F51">
              <w:rPr>
                <w:rFonts w:ascii="宋体" w:hAnsi="宋体" w:cs="宋体" w:hint="eastAsia"/>
                <w:color w:val="000000" w:themeColor="text1"/>
                <w:sz w:val="21"/>
                <w:szCs w:val="21"/>
              </w:rPr>
              <w:t>标志</w:t>
            </w:r>
            <w:r w:rsidRPr="00CA1F51">
              <w:rPr>
                <w:rFonts w:ascii="宋体" w:hAnsi="宋体" w:cs="宋体" w:hint="eastAsia"/>
                <w:color w:val="000000" w:themeColor="text1"/>
                <w:szCs w:val="21"/>
              </w:rPr>
              <w:t>。</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违反一项，扣5分。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5</w:t>
            </w:r>
          </w:p>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（加分）</w:t>
            </w:r>
          </w:p>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color w:val="000000" w:themeColor="text1"/>
                <w:szCs w:val="24"/>
              </w:rPr>
            </w:pPr>
          </w:p>
        </w:tc>
      </w:tr>
      <w:tr w:rsidR="00CA1F51" w:rsidRPr="00CA1F51" w:rsidTr="00385373">
        <w:tc>
          <w:tcPr>
            <w:tcW w:w="698"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jc w:val="left"/>
              <w:rPr>
                <w:rFonts w:ascii="宋体" w:hAnsi="宋体" w:cs="宋体"/>
                <w:color w:val="000000" w:themeColor="text1"/>
              </w:rPr>
            </w:pPr>
            <w:r w:rsidRPr="00CA1F51">
              <w:rPr>
                <w:rFonts w:ascii="宋体" w:hAnsi="宋体" w:cs="宋体" w:hint="eastAsia"/>
                <w:color w:val="000000" w:themeColor="text1"/>
                <w:szCs w:val="21"/>
              </w:rPr>
              <w:t>★</w:t>
            </w:r>
            <w:proofErr w:type="gramStart"/>
            <w:r w:rsidRPr="00CA1F51">
              <w:rPr>
                <w:rFonts w:ascii="宋体" w:hAnsi="宋体" w:cs="宋体" w:hint="eastAsia"/>
                <w:color w:val="000000" w:themeColor="text1"/>
                <w:szCs w:val="21"/>
              </w:rPr>
              <w:t>定点卸液管理</w:t>
            </w:r>
            <w:proofErr w:type="gramEnd"/>
          </w:p>
          <w:p w:rsidR="00385373" w:rsidRPr="00CA1F51" w:rsidRDefault="00385373" w:rsidP="00D729C0">
            <w:pPr>
              <w:widowControl/>
              <w:jc w:val="left"/>
              <w:rPr>
                <w:rFonts w:ascii="宋体" w:hAnsi="宋体" w:cs="宋体"/>
                <w:color w:val="000000" w:themeColor="text1"/>
              </w:rPr>
            </w:pPr>
            <w:r w:rsidRPr="00CA1F51">
              <w:rPr>
                <w:rFonts w:ascii="宋体" w:hAnsi="宋体" w:cs="宋体" w:hint="eastAsia"/>
                <w:color w:val="000000" w:themeColor="text1"/>
              </w:rPr>
              <w:t>（1）每台卸液泵的移动式压力容器均应加装定点</w:t>
            </w:r>
            <w:proofErr w:type="gramStart"/>
            <w:r w:rsidRPr="00CA1F51">
              <w:rPr>
                <w:rFonts w:ascii="宋体" w:hAnsi="宋体" w:cs="宋体" w:hint="eastAsia"/>
                <w:color w:val="000000" w:themeColor="text1"/>
              </w:rPr>
              <w:t>卸液控制</w:t>
            </w:r>
            <w:proofErr w:type="gramEnd"/>
            <w:r w:rsidRPr="00CA1F51">
              <w:rPr>
                <w:rFonts w:ascii="宋体" w:hAnsi="宋体" w:cs="宋体" w:hint="eastAsia"/>
                <w:color w:val="000000" w:themeColor="text1"/>
              </w:rPr>
              <w:t>终端，并纳入《全国带泵罐车定点卸液监控信息公共服务平台》。</w:t>
            </w:r>
          </w:p>
          <w:p w:rsidR="00385373" w:rsidRPr="00CA1F51" w:rsidRDefault="00385373" w:rsidP="00D729C0">
            <w:pPr>
              <w:widowControl/>
              <w:jc w:val="left"/>
              <w:rPr>
                <w:rFonts w:ascii="宋体" w:hAnsi="宋体" w:cs="宋体"/>
                <w:color w:val="000000" w:themeColor="text1"/>
              </w:rPr>
            </w:pPr>
            <w:r w:rsidRPr="00CA1F51">
              <w:rPr>
                <w:rFonts w:ascii="宋体" w:hAnsi="宋体" w:cs="宋体" w:hint="eastAsia"/>
                <w:color w:val="000000" w:themeColor="text1"/>
              </w:rPr>
              <w:lastRenderedPageBreak/>
              <w:t>（2）</w:t>
            </w:r>
            <w:proofErr w:type="gramStart"/>
            <w:r w:rsidRPr="00CA1F51">
              <w:rPr>
                <w:rFonts w:ascii="宋体" w:hAnsi="宋体" w:cs="宋体" w:hint="eastAsia"/>
                <w:color w:val="000000" w:themeColor="text1"/>
              </w:rPr>
              <w:t>带</w:t>
            </w:r>
            <w:bookmarkStart w:id="0" w:name="OLE_LINK9"/>
            <w:bookmarkStart w:id="1" w:name="OLE_LINK10"/>
            <w:r w:rsidRPr="00CA1F51">
              <w:rPr>
                <w:rFonts w:ascii="宋体" w:hAnsi="宋体" w:cs="宋体" w:hint="eastAsia"/>
                <w:color w:val="000000" w:themeColor="text1"/>
              </w:rPr>
              <w:t>卸液泵</w:t>
            </w:r>
            <w:proofErr w:type="gramEnd"/>
            <w:r w:rsidRPr="00CA1F51">
              <w:rPr>
                <w:rFonts w:ascii="宋体" w:hAnsi="宋体" w:cs="宋体" w:hint="eastAsia"/>
                <w:color w:val="000000" w:themeColor="text1"/>
              </w:rPr>
              <w:t>的移动式压力容器</w:t>
            </w:r>
            <w:bookmarkEnd w:id="0"/>
            <w:bookmarkEnd w:id="1"/>
            <w:r w:rsidRPr="00CA1F51">
              <w:rPr>
                <w:rFonts w:ascii="宋体" w:hAnsi="宋体" w:cs="宋体" w:hint="eastAsia"/>
                <w:color w:val="000000" w:themeColor="text1"/>
              </w:rPr>
              <w:t>的使用单位，应有在安全监察机构备案</w:t>
            </w:r>
            <w:proofErr w:type="gramStart"/>
            <w:r w:rsidRPr="00CA1F51">
              <w:rPr>
                <w:rFonts w:ascii="宋体" w:hAnsi="宋体" w:cs="宋体" w:hint="eastAsia"/>
                <w:color w:val="000000" w:themeColor="text1"/>
              </w:rPr>
              <w:t>的卸</w:t>
            </w:r>
            <w:proofErr w:type="gramEnd"/>
            <w:r w:rsidRPr="00CA1F51">
              <w:rPr>
                <w:rFonts w:ascii="宋体" w:hAnsi="宋体" w:cs="宋体" w:hint="eastAsia"/>
                <w:color w:val="000000" w:themeColor="text1"/>
              </w:rPr>
              <w:t>液地点的地理坐标清单。</w:t>
            </w:r>
          </w:p>
        </w:tc>
        <w:tc>
          <w:tcPr>
            <w:tcW w:w="3759"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left"/>
              <w:rPr>
                <w:rFonts w:ascii="宋体" w:hAnsi="宋体" w:cs="宋体"/>
                <w:color w:val="000000" w:themeColor="text1"/>
              </w:rPr>
            </w:pPr>
            <w:r w:rsidRPr="00CA1F51">
              <w:rPr>
                <w:rFonts w:ascii="宋体" w:hAnsi="宋体" w:cs="宋体" w:hint="eastAsia"/>
                <w:color w:val="000000" w:themeColor="text1"/>
              </w:rPr>
              <w:lastRenderedPageBreak/>
              <w:t>违反一项，扣5分。如</w:t>
            </w:r>
            <w:proofErr w:type="gramStart"/>
            <w:r w:rsidRPr="00CA1F51">
              <w:rPr>
                <w:rFonts w:ascii="宋体" w:hAnsi="宋体" w:cs="宋体" w:hint="eastAsia"/>
                <w:color w:val="000000" w:themeColor="text1"/>
              </w:rPr>
              <w:t>无带卸液泵</w:t>
            </w:r>
            <w:proofErr w:type="gramEnd"/>
            <w:r w:rsidRPr="00CA1F51">
              <w:rPr>
                <w:rFonts w:ascii="宋体" w:hAnsi="宋体" w:cs="宋体" w:hint="eastAsia"/>
                <w:color w:val="000000" w:themeColor="text1"/>
              </w:rPr>
              <w:t>的移动式压力容器不扣分。</w:t>
            </w:r>
          </w:p>
        </w:tc>
        <w:tc>
          <w:tcPr>
            <w:tcW w:w="922" w:type="dxa"/>
            <w:tcBorders>
              <w:top w:val="outset" w:sz="6"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5</w:t>
            </w:r>
          </w:p>
          <w:p w:rsidR="00385373" w:rsidRPr="00CA1F51" w:rsidRDefault="00385373"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（加分）</w:t>
            </w:r>
          </w:p>
        </w:tc>
        <w:tc>
          <w:tcPr>
            <w:tcW w:w="702" w:type="dxa"/>
          </w:tcPr>
          <w:p w:rsidR="00385373" w:rsidRPr="00CA1F51" w:rsidRDefault="00385373" w:rsidP="00D729C0">
            <w:pPr>
              <w:rPr>
                <w:color w:val="000000" w:themeColor="text1"/>
                <w:szCs w:val="24"/>
              </w:rPr>
            </w:pPr>
          </w:p>
        </w:tc>
        <w:tc>
          <w:tcPr>
            <w:tcW w:w="719" w:type="dxa"/>
          </w:tcPr>
          <w:p w:rsidR="00385373" w:rsidRPr="00CA1F51" w:rsidRDefault="00385373" w:rsidP="00D729C0">
            <w:pPr>
              <w:rPr>
                <w:color w:val="000000" w:themeColor="text1"/>
                <w:szCs w:val="24"/>
              </w:rPr>
            </w:pPr>
          </w:p>
        </w:tc>
        <w:tc>
          <w:tcPr>
            <w:tcW w:w="1712" w:type="dxa"/>
          </w:tcPr>
          <w:p w:rsidR="00385373" w:rsidRPr="00CA1F51" w:rsidRDefault="00385373"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1</w:t>
            </w:r>
            <w:r w:rsidRPr="00CA1F51">
              <w:rPr>
                <w:rFonts w:ascii="宋体" w:hAnsi="宋体" w:cs="宋体" w:hint="eastAsia"/>
                <w:color w:val="000000" w:themeColor="text1"/>
              </w:rPr>
              <w:t>7</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t>使用登记变更管理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hint="eastAsia"/>
                <w:color w:val="000000" w:themeColor="text1"/>
              </w:rPr>
              <w:t>特种设备移装、过户或者使用单位更名的，使用单位应当在行为终了之日起</w:t>
            </w:r>
            <w:r w:rsidRPr="00CA1F51">
              <w:rPr>
                <w:rFonts w:ascii="宋体" w:hAnsi="宋体" w:cs="宋体"/>
                <w:color w:val="000000" w:themeColor="text1"/>
              </w:rPr>
              <w:t>30日内向登记机关申请办理变更手续。停用1年以上的，应当在停用后30日内向登记机关报停；恢复启用前，应当向登记机关报告，并申请定期检验。特种设备报废，应当在报废后30日内向登记机关办理注销登记手续。</w:t>
            </w:r>
          </w:p>
          <w:p w:rsidR="00D729C0" w:rsidRPr="00CA1F51" w:rsidRDefault="00D729C0" w:rsidP="00D729C0">
            <w:pPr>
              <w:widowControl/>
              <w:jc w:val="left"/>
              <w:rPr>
                <w:rFonts w:ascii="宋体" w:hAnsi="宋体" w:cs="宋体"/>
                <w:color w:val="000000" w:themeColor="text1"/>
              </w:rPr>
            </w:pPr>
            <w:bookmarkStart w:id="2" w:name="OLE_LINK7"/>
            <w:bookmarkStart w:id="3" w:name="OLE_LINK8"/>
            <w:r w:rsidRPr="00CA1F51">
              <w:rPr>
                <w:rFonts w:ascii="宋体" w:hAnsi="宋体" w:cs="宋体" w:hint="eastAsia"/>
                <w:color w:val="000000" w:themeColor="text1"/>
                <w:szCs w:val="21"/>
              </w:rPr>
              <w:t>★</w:t>
            </w:r>
            <w:bookmarkEnd w:id="2"/>
            <w:bookmarkEnd w:id="3"/>
            <w:r w:rsidRPr="00CA1F51">
              <w:rPr>
                <w:rFonts w:ascii="宋体" w:hAnsi="宋体" w:cs="宋体" w:hint="eastAsia"/>
                <w:color w:val="000000" w:themeColor="text1"/>
              </w:rPr>
              <w:t>是否存在未办理变更手续的设备（可向监管部门或检验机构查询）。</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rPr>
            </w:pPr>
            <w:r w:rsidRPr="00CA1F51">
              <w:rPr>
                <w:rFonts w:ascii="宋体" w:hAnsi="宋体" w:cs="宋体"/>
                <w:color w:val="000000" w:themeColor="text1"/>
              </w:rPr>
              <w:t>查特种设备台帐和使用登记记录，没有及时进行使用登记变更，一次扣10分。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1</w:t>
            </w:r>
            <w:r w:rsidRPr="00CA1F51">
              <w:rPr>
                <w:rFonts w:ascii="宋体" w:hAnsi="宋体" w:cs="宋体"/>
                <w:color w:val="000000" w:themeColor="text1"/>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597A9E" w:rsidRPr="00CA1F51" w:rsidRDefault="00597A9E" w:rsidP="00597A9E">
            <w:pPr>
              <w:widowControl/>
              <w:rPr>
                <w:rFonts w:ascii="宋体" w:hAnsi="宋体" w:cs="宋体"/>
                <w:b/>
                <w:color w:val="000000" w:themeColor="text1"/>
              </w:rPr>
            </w:pPr>
            <w:r w:rsidRPr="00CA1F51">
              <w:rPr>
                <w:rFonts w:ascii="宋体" w:hAnsi="宋体" w:cs="宋体" w:hint="eastAsia"/>
                <w:b/>
                <w:color w:val="000000" w:themeColor="text1"/>
              </w:rPr>
              <w:t>对标4.2</w:t>
            </w:r>
          </w:p>
          <w:p w:rsidR="00597A9E" w:rsidRPr="00CA1F51" w:rsidRDefault="00597A9E" w:rsidP="00597A9E">
            <w:pPr>
              <w:widowControl/>
              <w:rPr>
                <w:rFonts w:ascii="宋体" w:hAnsi="宋体" w:cs="宋体"/>
                <w:b/>
                <w:color w:val="000000" w:themeColor="text1"/>
              </w:rPr>
            </w:pPr>
            <w:r w:rsidRPr="00CA1F51">
              <w:rPr>
                <w:rFonts w:ascii="宋体" w:hAnsi="宋体" w:cs="宋体" w:hint="eastAsia"/>
                <w:b/>
                <w:color w:val="000000" w:themeColor="text1"/>
              </w:rPr>
              <w:t>对标4.15</w:t>
            </w:r>
          </w:p>
          <w:p w:rsidR="00D729C0" w:rsidRPr="00CA1F51" w:rsidRDefault="00597A9E" w:rsidP="00597A9E">
            <w:pPr>
              <w:rPr>
                <w:color w:val="000000" w:themeColor="text1"/>
                <w:szCs w:val="24"/>
              </w:rPr>
            </w:pPr>
            <w:r w:rsidRPr="00CA1F51">
              <w:rPr>
                <w:rFonts w:ascii="宋体" w:hAnsi="宋体" w:cs="宋体" w:hint="eastAsia"/>
                <w:b/>
                <w:color w:val="000000" w:themeColor="text1"/>
              </w:rPr>
              <w:t>对标6</w:t>
            </w:r>
          </w:p>
        </w:tc>
      </w:tr>
      <w:tr w:rsidR="00CA1F51" w:rsidRPr="00CA1F51" w:rsidTr="00385373">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385373">
            <w:pPr>
              <w:widowControl/>
              <w:jc w:val="right"/>
              <w:rPr>
                <w:rFonts w:ascii="宋体" w:hAnsi="宋体" w:cs="宋体"/>
                <w:b/>
                <w:color w:val="000000" w:themeColor="text1"/>
              </w:rPr>
            </w:pPr>
            <w:r w:rsidRPr="00CA1F51">
              <w:rPr>
                <w:rFonts w:ascii="宋体" w:hAnsi="宋体" w:cs="宋体" w:hint="eastAsia"/>
                <w:b/>
                <w:color w:val="000000" w:themeColor="text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385373">
            <w:pPr>
              <w:widowControl/>
              <w:spacing w:before="100" w:beforeAutospacing="1" w:after="100" w:afterAutospacing="1" w:line="360" w:lineRule="auto"/>
              <w:jc w:val="right"/>
              <w:rPr>
                <w:rFonts w:ascii="宋体" w:hAnsi="宋体" w:cs="宋体"/>
                <w:b/>
                <w:color w:val="000000" w:themeColor="text1"/>
              </w:rPr>
            </w:pPr>
            <w:r w:rsidRPr="00CA1F51">
              <w:rPr>
                <w:rFonts w:ascii="宋体" w:hAnsi="宋体" w:cs="宋体" w:hint="eastAsia"/>
                <w:b/>
                <w:color w:val="000000" w:themeColor="text1"/>
              </w:rPr>
              <w:t>130+80</w:t>
            </w:r>
          </w:p>
        </w:tc>
        <w:tc>
          <w:tcPr>
            <w:tcW w:w="702" w:type="dxa"/>
            <w:vAlign w:val="center"/>
          </w:tcPr>
          <w:p w:rsidR="00D729C0" w:rsidRPr="00CA1F51" w:rsidRDefault="00D729C0" w:rsidP="00385373">
            <w:pPr>
              <w:jc w:val="right"/>
              <w:rPr>
                <w:b/>
                <w:color w:val="000000" w:themeColor="text1"/>
                <w:szCs w:val="24"/>
              </w:rPr>
            </w:pPr>
          </w:p>
        </w:tc>
        <w:tc>
          <w:tcPr>
            <w:tcW w:w="719" w:type="dxa"/>
            <w:vAlign w:val="center"/>
          </w:tcPr>
          <w:p w:rsidR="00D729C0" w:rsidRPr="00CA1F51" w:rsidRDefault="00D729C0" w:rsidP="00385373">
            <w:pPr>
              <w:jc w:val="right"/>
              <w:rPr>
                <w:color w:val="000000" w:themeColor="text1"/>
                <w:szCs w:val="24"/>
              </w:rPr>
            </w:pPr>
          </w:p>
        </w:tc>
        <w:tc>
          <w:tcPr>
            <w:tcW w:w="1712" w:type="dxa"/>
            <w:vAlign w:val="center"/>
          </w:tcPr>
          <w:p w:rsidR="00D729C0" w:rsidRPr="00CA1F51" w:rsidRDefault="00D729C0" w:rsidP="00385373">
            <w:pPr>
              <w:jc w:val="right"/>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780"/>
        </w:trPr>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18</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操作</w:t>
            </w:r>
            <w:r w:rsidRPr="00CA1F51">
              <w:rPr>
                <w:rFonts w:ascii="宋体" w:hAnsi="宋体" w:cs="宋体"/>
                <w:color w:val="000000" w:themeColor="text1"/>
              </w:rPr>
              <w:t>管理</w:t>
            </w:r>
          </w:p>
        </w:tc>
        <w:tc>
          <w:tcPr>
            <w:tcW w:w="4315" w:type="dxa"/>
            <w:vMerge w:val="restart"/>
            <w:tcBorders>
              <w:top w:val="outset" w:sz="6" w:space="0" w:color="auto"/>
              <w:left w:val="outset" w:sz="6" w:space="0" w:color="auto"/>
              <w:right w:val="outset" w:sz="6" w:space="0" w:color="auto"/>
            </w:tcBorders>
            <w:vAlign w:val="center"/>
          </w:tcPr>
          <w:p w:rsidR="00686FC6" w:rsidRPr="00CA1F51" w:rsidRDefault="00686FC6" w:rsidP="00686FC6">
            <w:pPr>
              <w:widowControl/>
              <w:ind w:firstLineChars="200" w:firstLine="400"/>
              <w:rPr>
                <w:rFonts w:ascii="宋体" w:hAnsi="宋体" w:cs="宋体"/>
                <w:color w:val="000000" w:themeColor="text1"/>
              </w:rPr>
            </w:pPr>
            <w:r w:rsidRPr="00CA1F51">
              <w:rPr>
                <w:rFonts w:ascii="宋体" w:hAnsi="宋体" w:cs="宋体" w:hint="eastAsia"/>
                <w:color w:val="000000" w:themeColor="text1"/>
              </w:rPr>
              <w:t>使用单位应当根据所使用设备运行特点等，制定操作规程。操作规程一般包括设备运行参数、操作程序和方法、维护保养要求、安全注意事项、巡回检查和异常情况处置规定，以及相应记录等。</w:t>
            </w:r>
          </w:p>
          <w:p w:rsidR="00D729C0" w:rsidRPr="00CA1F51" w:rsidRDefault="00D729C0" w:rsidP="00686FC6">
            <w:pPr>
              <w:widowControl/>
              <w:ind w:firstLineChars="200" w:firstLine="400"/>
              <w:rPr>
                <w:rFonts w:ascii="宋体" w:hAnsi="宋体" w:cs="宋体"/>
                <w:color w:val="000000" w:themeColor="text1"/>
              </w:rPr>
            </w:pPr>
            <w:r w:rsidRPr="00CA1F51">
              <w:rPr>
                <w:rFonts w:ascii="宋体" w:hAnsi="宋体" w:cs="宋体" w:hint="eastAsia"/>
                <w:color w:val="000000" w:themeColor="text1"/>
              </w:rPr>
              <w:t>作业人员应按照规程进行操作、巡检和做好各项</w:t>
            </w:r>
            <w:r w:rsidRPr="00CA1F51">
              <w:rPr>
                <w:rFonts w:ascii="宋体" w:hAnsi="宋体" w:cs="宋体"/>
                <w:color w:val="000000" w:themeColor="text1"/>
              </w:rPr>
              <w:t>记录。</w:t>
            </w:r>
          </w:p>
        </w:tc>
        <w:tc>
          <w:tcPr>
            <w:tcW w:w="3759" w:type="dxa"/>
            <w:tcBorders>
              <w:top w:val="outset" w:sz="6"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是否制定各岗位或特种设备的详细安全操作规程？缺一项扣10分。</w:t>
            </w:r>
          </w:p>
          <w:p w:rsidR="00D729C0" w:rsidRPr="00CA1F51" w:rsidRDefault="00D729C0" w:rsidP="00D729C0">
            <w:pPr>
              <w:widowControl/>
              <w:jc w:val="left"/>
              <w:rPr>
                <w:rFonts w:ascii="宋体" w:hAnsi="宋体" w:cs="宋体"/>
                <w:color w:val="000000" w:themeColor="text1"/>
                <w:szCs w:val="24"/>
              </w:rPr>
            </w:pPr>
            <w:r w:rsidRPr="00CA1F51">
              <w:rPr>
                <w:rFonts w:ascii="宋体" w:hAnsi="宋体" w:cs="宋体" w:hint="eastAsia"/>
                <w:color w:val="000000" w:themeColor="text1"/>
                <w:sz w:val="21"/>
                <w:szCs w:val="21"/>
              </w:rPr>
              <w:t>★</w:t>
            </w:r>
            <w:r w:rsidRPr="00CA1F51">
              <w:rPr>
                <w:rFonts w:ascii="宋体" w:hAnsi="宋体" w:cs="宋体" w:hint="eastAsia"/>
                <w:color w:val="000000" w:themeColor="text1"/>
                <w:szCs w:val="21"/>
              </w:rPr>
              <w:t>操作规程至少包括以下内容：</w:t>
            </w:r>
          </w:p>
          <w:p w:rsidR="00D729C0" w:rsidRPr="00CA1F51" w:rsidRDefault="00D729C0" w:rsidP="00D729C0">
            <w:pPr>
              <w:widowControl/>
              <w:jc w:val="left"/>
              <w:rPr>
                <w:rFonts w:ascii="宋体" w:hAnsi="宋体" w:cs="宋体"/>
                <w:color w:val="000000" w:themeColor="text1"/>
                <w:szCs w:val="24"/>
              </w:rPr>
            </w:pPr>
            <w:r w:rsidRPr="00CA1F51">
              <w:rPr>
                <w:rFonts w:ascii="宋体" w:hAnsi="宋体" w:cs="宋体"/>
                <w:color w:val="000000" w:themeColor="text1"/>
                <w:szCs w:val="21"/>
              </w:rPr>
              <w:t>(1)移动式压力容器的操作工艺参数，包括工作压力、工作温度范围、最大允许充装量等；</w:t>
            </w:r>
          </w:p>
          <w:p w:rsidR="00D729C0" w:rsidRPr="00CA1F51" w:rsidRDefault="00D729C0" w:rsidP="00D729C0">
            <w:pPr>
              <w:widowControl/>
              <w:jc w:val="left"/>
              <w:rPr>
                <w:rFonts w:ascii="宋体" w:hAnsi="宋体" w:cs="宋体"/>
                <w:color w:val="000000" w:themeColor="text1"/>
                <w:szCs w:val="24"/>
              </w:rPr>
            </w:pPr>
            <w:r w:rsidRPr="00CA1F51">
              <w:rPr>
                <w:rFonts w:ascii="宋体" w:hAnsi="宋体" w:cs="宋体"/>
                <w:color w:val="000000" w:themeColor="text1"/>
                <w:szCs w:val="21"/>
              </w:rPr>
              <w:t>(2)移动式压力容器的岗位操作方法，包括车辆停放、装卸的操作程序和注意事</w:t>
            </w:r>
            <w:r w:rsidRPr="00CA1F51">
              <w:rPr>
                <w:rFonts w:ascii="宋体" w:hAnsi="宋体" w:cs="宋体"/>
                <w:color w:val="000000" w:themeColor="text1"/>
                <w:szCs w:val="21"/>
              </w:rPr>
              <w:lastRenderedPageBreak/>
              <w:t>项；</w:t>
            </w:r>
          </w:p>
          <w:p w:rsidR="00D729C0" w:rsidRPr="00CA1F51" w:rsidRDefault="00D729C0" w:rsidP="00D729C0">
            <w:pPr>
              <w:widowControl/>
              <w:jc w:val="left"/>
              <w:rPr>
                <w:rFonts w:ascii="宋体" w:hAnsi="宋体" w:cs="宋体"/>
                <w:color w:val="000000" w:themeColor="text1"/>
                <w:sz w:val="21"/>
                <w:szCs w:val="21"/>
              </w:rPr>
            </w:pPr>
            <w:r w:rsidRPr="00CA1F51">
              <w:rPr>
                <w:rFonts w:ascii="宋体" w:hAnsi="宋体" w:cs="宋体"/>
                <w:color w:val="000000" w:themeColor="text1"/>
                <w:szCs w:val="21"/>
              </w:rPr>
              <w:t>(3)移动式压力容器运行中应当重点检查的项目和部位，运行中可能出现的异</w:t>
            </w:r>
            <w:r w:rsidRPr="00CA1F51">
              <w:rPr>
                <w:rFonts w:ascii="宋体" w:hAnsi="宋体" w:cs="宋体" w:hint="eastAsia"/>
                <w:color w:val="000000" w:themeColor="text1"/>
                <w:szCs w:val="21"/>
              </w:rPr>
              <w:t>常现象和防止措施，紧急情况的处置和报告程序；</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szCs w:val="21"/>
              </w:rPr>
              <w:t>(4)移动式压力容器的车辆安全要求，包括车辆状况、车辆允许行驶速度以及运输过程中的作息时间要求。</w:t>
            </w:r>
          </w:p>
        </w:tc>
        <w:tc>
          <w:tcPr>
            <w:tcW w:w="922" w:type="dxa"/>
            <w:tcBorders>
              <w:top w:val="outset" w:sz="6" w:space="0" w:color="auto"/>
              <w:left w:val="outset" w:sz="6" w:space="0" w:color="auto"/>
              <w:bottom w:val="single" w:sz="4"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color w:val="000000" w:themeColor="text1"/>
              </w:rPr>
              <w:lastRenderedPageBreak/>
              <w:t>2</w:t>
            </w:r>
            <w:r w:rsidRPr="00CA1F51">
              <w:rPr>
                <w:rFonts w:ascii="宋体" w:hAnsi="宋体" w:cs="宋体" w:hint="eastAsia"/>
                <w:color w:val="000000" w:themeColor="text1"/>
              </w:rPr>
              <w:t>0</w:t>
            </w:r>
          </w:p>
        </w:tc>
        <w:tc>
          <w:tcPr>
            <w:tcW w:w="702" w:type="dxa"/>
            <w:tcBorders>
              <w:bottom w:val="single" w:sz="4" w:space="0" w:color="auto"/>
            </w:tcBorders>
          </w:tcPr>
          <w:p w:rsidR="00D729C0" w:rsidRPr="00CA1F51" w:rsidRDefault="00D729C0" w:rsidP="00D729C0">
            <w:pPr>
              <w:rPr>
                <w:color w:val="000000" w:themeColor="text1"/>
                <w:szCs w:val="24"/>
              </w:rPr>
            </w:pPr>
          </w:p>
        </w:tc>
        <w:tc>
          <w:tcPr>
            <w:tcW w:w="719" w:type="dxa"/>
            <w:tcBorders>
              <w:bottom w:val="single" w:sz="4" w:space="0" w:color="auto"/>
            </w:tcBorders>
          </w:tcPr>
          <w:p w:rsidR="00D729C0" w:rsidRPr="00CA1F51" w:rsidRDefault="00D729C0" w:rsidP="00D729C0">
            <w:pPr>
              <w:rPr>
                <w:color w:val="000000" w:themeColor="text1"/>
                <w:szCs w:val="24"/>
              </w:rPr>
            </w:pPr>
          </w:p>
        </w:tc>
        <w:tc>
          <w:tcPr>
            <w:tcW w:w="1712" w:type="dxa"/>
            <w:tcBorders>
              <w:bottom w:val="single" w:sz="4" w:space="0" w:color="auto"/>
            </w:tcBorders>
          </w:tcPr>
          <w:p w:rsidR="00D729C0" w:rsidRPr="00CA1F51" w:rsidRDefault="00686FC6" w:rsidP="00D729C0">
            <w:pPr>
              <w:rPr>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3.2</w:t>
            </w:r>
          </w:p>
        </w:tc>
      </w:tr>
      <w:tr w:rsidR="00CA1F51" w:rsidRPr="00CA1F51" w:rsidTr="00D729C0">
        <w:trPr>
          <w:trHeight w:val="780"/>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是否有安全生产巡查制度？</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708"/>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安全生产巡查是否每天进行，并记录情况？</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804"/>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p>
        </w:tc>
        <w:tc>
          <w:tcPr>
            <w:tcW w:w="3759" w:type="dxa"/>
            <w:tcBorders>
              <w:top w:val="single" w:sz="4" w:space="0" w:color="auto"/>
              <w:left w:val="outset" w:sz="6" w:space="0" w:color="auto"/>
              <w:bottom w:val="single" w:sz="4" w:space="0" w:color="auto"/>
              <w:right w:val="outset" w:sz="6" w:space="0" w:color="auto"/>
            </w:tcBorders>
            <w:vAlign w:val="center"/>
          </w:tcPr>
          <w:p w:rsidR="00D729C0" w:rsidRPr="00CA1F51" w:rsidRDefault="00686FC6"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安全巡查记录</w:t>
            </w:r>
            <w:r w:rsidR="00D729C0" w:rsidRPr="00CA1F51">
              <w:rPr>
                <w:rFonts w:ascii="宋体" w:hAnsi="宋体" w:cs="宋体" w:hint="eastAsia"/>
                <w:color w:val="000000" w:themeColor="text1"/>
              </w:rPr>
              <w:t>是否完好</w:t>
            </w:r>
          </w:p>
        </w:tc>
        <w:tc>
          <w:tcPr>
            <w:tcW w:w="922" w:type="dxa"/>
            <w:tcBorders>
              <w:top w:val="single" w:sz="4" w:space="0" w:color="auto"/>
              <w:left w:val="outset" w:sz="6" w:space="0" w:color="auto"/>
              <w:bottom w:val="single" w:sz="4"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bottom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bottom w:val="single" w:sz="4" w:space="0" w:color="auto"/>
            </w:tcBorders>
          </w:tcPr>
          <w:p w:rsidR="00D729C0" w:rsidRPr="00CA1F51" w:rsidRDefault="00D729C0" w:rsidP="00D729C0">
            <w:pPr>
              <w:rPr>
                <w:color w:val="000000" w:themeColor="text1"/>
                <w:szCs w:val="24"/>
              </w:rPr>
            </w:pPr>
          </w:p>
        </w:tc>
      </w:tr>
      <w:tr w:rsidR="00CA1F51" w:rsidRPr="00CA1F51" w:rsidTr="00D729C0">
        <w:trPr>
          <w:trHeight w:val="1216"/>
        </w:trPr>
        <w:tc>
          <w:tcPr>
            <w:tcW w:w="698" w:type="dxa"/>
            <w:vMerge/>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p>
        </w:tc>
        <w:tc>
          <w:tcPr>
            <w:tcW w:w="3759" w:type="dxa"/>
            <w:tcBorders>
              <w:top w:val="single" w:sz="4" w:space="0" w:color="auto"/>
              <w:left w:val="outset" w:sz="6" w:space="0" w:color="auto"/>
              <w:right w:val="outset" w:sz="6" w:space="0" w:color="auto"/>
            </w:tcBorders>
            <w:vAlign w:val="center"/>
          </w:tcPr>
          <w:p w:rsidR="00D729C0" w:rsidRPr="00CA1F51" w:rsidRDefault="00D729C0" w:rsidP="00D729C0">
            <w:p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作业岗位的安全操作规程是否醒目张贴</w:t>
            </w:r>
          </w:p>
        </w:tc>
        <w:tc>
          <w:tcPr>
            <w:tcW w:w="922" w:type="dxa"/>
            <w:tcBorders>
              <w:top w:val="single" w:sz="4" w:space="0" w:color="auto"/>
              <w:left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1216"/>
        </w:trPr>
        <w:tc>
          <w:tcPr>
            <w:tcW w:w="698" w:type="dxa"/>
            <w:tcBorders>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w:t>
            </w:r>
            <w:r w:rsidRPr="00CA1F51">
              <w:rPr>
                <w:rFonts w:ascii="宋体" w:hAnsi="宋体" w:cs="宋体" w:hint="eastAsia"/>
                <w:color w:val="000000" w:themeColor="text1"/>
                <w:sz w:val="21"/>
              </w:rPr>
              <w:t>安全使用要求</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sz w:val="21"/>
              </w:rPr>
              <w:t>(1)充装易燃、易爆介质的移动式压力容器，在新制造或者改造、维修、检验检测等后的首次充装(以下简称首次充装)前，必须对罐体或者气瓶内介质进行分析检测，不符合规定的应</w:t>
            </w:r>
            <w:r w:rsidRPr="00CA1F51">
              <w:rPr>
                <w:rFonts w:ascii="宋体" w:hAnsi="宋体" w:cs="宋体" w:hint="eastAsia"/>
                <w:color w:val="000000" w:themeColor="text1"/>
                <w:sz w:val="21"/>
              </w:rPr>
              <w:lastRenderedPageBreak/>
              <w:t>当按照TSG R0005—2011第</w:t>
            </w:r>
            <w:smartTag w:uri="urn:schemas-microsoft-com:office:smarttags" w:element="chsdate">
              <w:smartTagPr>
                <w:attr w:name="Year" w:val="1899"/>
                <w:attr w:name="Month" w:val="12"/>
                <w:attr w:name="Day" w:val="30"/>
                <w:attr w:name="IsLunarDate" w:val="False"/>
                <w:attr w:name="IsROCDate" w:val="False"/>
              </w:smartTagPr>
              <w:r w:rsidRPr="00CA1F51">
                <w:rPr>
                  <w:rFonts w:ascii="宋体" w:hAnsi="宋体" w:cs="宋体"/>
                  <w:color w:val="000000" w:themeColor="text1"/>
                  <w:sz w:val="21"/>
                </w:rPr>
                <w:t>4.10.2</w:t>
              </w:r>
            </w:smartTag>
            <w:r w:rsidRPr="00CA1F51">
              <w:rPr>
                <w:rFonts w:ascii="宋体" w:hAnsi="宋体" w:cs="宋体" w:hint="eastAsia"/>
                <w:color w:val="000000" w:themeColor="text1"/>
                <w:sz w:val="21"/>
              </w:rPr>
              <w:t>的规定及产品使用说明书的要求重新进行氮气置换或者抽真空处理，合格后方可投入使用；</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sz w:val="21"/>
              </w:rPr>
              <w:t>(2)充装介质对含水量有特别要求的移动式压力容器，首次充装前，必须按照产品使用说明书的要求对罐体或者气瓶内含水量进行处理和分析；</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sz w:val="21"/>
              </w:rPr>
              <w:t>(3)移动式压力容器到达卸载站点后，具备卸载条件的，必须及时卸载；充装易燃、易爆介质的，卸载后罐体或者气瓶内余压不得小于0.05MPa；</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sz w:val="21"/>
              </w:rPr>
              <w:t>(4)移动式压力容器卸载作业应当满足TSG R0005—2011第6章的相关安全要求，采用压差方式卸载时，接受卸载的固定式压力容器应当设置压力保护装置或者防止压力上升的等效措施；</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 xml:space="preserve">(5) </w:t>
            </w:r>
            <w:r w:rsidRPr="00CA1F51">
              <w:rPr>
                <w:rFonts w:ascii="宋体" w:hAnsi="宋体" w:cs="宋体" w:hint="eastAsia"/>
                <w:color w:val="000000" w:themeColor="text1"/>
                <w:sz w:val="21"/>
              </w:rPr>
              <w:t>除应急救援情况外，禁止移动式压力容器之间相互装卸作业，禁止移动式压力容器直接向气瓶进行充装；</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(6)禁止使用明火直接烘烤或者采用高强度加热的办法对移动式压力容器进行升压或者对冰冻的阀门、仪表和管接头等进行解冻。</w:t>
            </w:r>
          </w:p>
          <w:p w:rsidR="00D729C0" w:rsidRPr="00CA1F51" w:rsidRDefault="00D729C0" w:rsidP="00D729C0">
            <w:pPr>
              <w:widowControl/>
              <w:rPr>
                <w:rFonts w:ascii="宋体" w:hAnsi="宋体" w:cs="宋体"/>
                <w:color w:val="000000" w:themeColor="text1"/>
              </w:rPr>
            </w:pPr>
            <w:r w:rsidRPr="00CA1F51">
              <w:rPr>
                <w:rFonts w:ascii="宋体" w:hAnsi="宋体" w:cs="宋体" w:hint="eastAsia"/>
                <w:color w:val="000000" w:themeColor="text1"/>
              </w:rPr>
              <w:t>负责本条第(1)、(2)项处理工作的单位，应当向使用单位出具处理和分析结果的证明文件。</w:t>
            </w:r>
          </w:p>
        </w:tc>
        <w:tc>
          <w:tcPr>
            <w:tcW w:w="3759" w:type="dxa"/>
            <w:tcBorders>
              <w:top w:val="single" w:sz="4" w:space="0" w:color="auto"/>
              <w:left w:val="outset" w:sz="6" w:space="0" w:color="auto"/>
              <w:right w:val="outset" w:sz="6" w:space="0" w:color="auto"/>
            </w:tcBorders>
            <w:vAlign w:val="center"/>
          </w:tcPr>
          <w:p w:rsidR="00D729C0" w:rsidRPr="00CA1F51" w:rsidRDefault="00D729C0" w:rsidP="00D729C0">
            <w:p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lastRenderedPageBreak/>
              <w:t>违反任意一条，扣50分。</w:t>
            </w:r>
          </w:p>
        </w:tc>
        <w:tc>
          <w:tcPr>
            <w:tcW w:w="922" w:type="dxa"/>
            <w:tcBorders>
              <w:top w:val="single" w:sz="4" w:space="0" w:color="auto"/>
              <w:left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50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1284"/>
        </w:trPr>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84" w:after="60"/>
              <w:rPr>
                <w:rFonts w:ascii="宋体" w:hAnsi="宋体" w:cs="宋体"/>
                <w:color w:val="000000" w:themeColor="text1"/>
                <w:sz w:val="21"/>
              </w:rPr>
            </w:pPr>
            <w:r w:rsidRPr="00CA1F51">
              <w:rPr>
                <w:rFonts w:ascii="宋体" w:hAnsi="宋体" w:cs="宋体" w:hint="eastAsia"/>
                <w:color w:val="000000" w:themeColor="text1"/>
                <w:sz w:val="21"/>
              </w:rPr>
              <w:t>★运输过程安全作业要求</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使用单位</w:t>
            </w:r>
            <w:r w:rsidRPr="00CA1F51">
              <w:rPr>
                <w:rFonts w:ascii="宋体" w:hAnsi="宋体" w:cs="宋体" w:hint="eastAsia"/>
                <w:color w:val="000000" w:themeColor="text1"/>
                <w:sz w:val="21"/>
              </w:rPr>
              <w:t>应当严格执行国务院有关部门的相关规定，移动式压力容器的运输过程作业安全至少还应当满足以下安全要求：</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w:t>
            </w:r>
            <w:r w:rsidRPr="00CA1F51">
              <w:rPr>
                <w:rFonts w:ascii="宋体" w:hAnsi="宋体" w:cs="宋体" w:hint="eastAsia"/>
                <w:color w:val="000000" w:themeColor="text1"/>
                <w:sz w:val="21"/>
              </w:rPr>
              <w:t>1</w:t>
            </w:r>
            <w:r w:rsidRPr="00CA1F51">
              <w:rPr>
                <w:rFonts w:ascii="宋体" w:hAnsi="宋体" w:cs="宋体"/>
                <w:color w:val="000000" w:themeColor="text1"/>
                <w:sz w:val="21"/>
              </w:rPr>
              <w:t>)</w:t>
            </w:r>
            <w:r w:rsidRPr="00CA1F51">
              <w:rPr>
                <w:rFonts w:ascii="宋体" w:hAnsi="宋体" w:cs="宋体" w:hint="eastAsia"/>
                <w:color w:val="000000" w:themeColor="text1"/>
                <w:sz w:val="21"/>
              </w:rPr>
              <w:t>公路危险货物运输过程中，除按照有关规定配备具有驾驶人员、押运人员资格的随车人员外，还需配备具有移动式压力容器操作资格的特种设备作业人员，对运输全过程进行监护；</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w:t>
            </w:r>
            <w:r w:rsidRPr="00CA1F51">
              <w:rPr>
                <w:rFonts w:ascii="宋体" w:hAnsi="宋体" w:cs="宋体" w:hint="eastAsia"/>
                <w:color w:val="000000" w:themeColor="text1"/>
                <w:sz w:val="21"/>
              </w:rPr>
              <w:t>2</w:t>
            </w:r>
            <w:r w:rsidRPr="00CA1F51">
              <w:rPr>
                <w:rFonts w:ascii="宋体" w:hAnsi="宋体" w:cs="宋体"/>
                <w:color w:val="000000" w:themeColor="text1"/>
                <w:sz w:val="21"/>
              </w:rPr>
              <w:t>)</w:t>
            </w:r>
            <w:r w:rsidRPr="00CA1F51">
              <w:rPr>
                <w:rFonts w:ascii="宋体" w:hAnsi="宋体" w:cs="宋体" w:hint="eastAsia"/>
                <w:color w:val="000000" w:themeColor="text1"/>
                <w:sz w:val="21"/>
              </w:rPr>
              <w:t>运输过程中，任何操作阀门必须置于闭止状态；</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w:t>
            </w:r>
            <w:r w:rsidRPr="00CA1F51">
              <w:rPr>
                <w:rFonts w:ascii="宋体" w:hAnsi="宋体" w:cs="宋体" w:hint="eastAsia"/>
                <w:color w:val="000000" w:themeColor="text1"/>
                <w:sz w:val="21"/>
              </w:rPr>
              <w:t>3</w:t>
            </w:r>
            <w:r w:rsidRPr="00CA1F51">
              <w:rPr>
                <w:rFonts w:ascii="宋体" w:hAnsi="宋体" w:cs="宋体"/>
                <w:color w:val="000000" w:themeColor="text1"/>
                <w:sz w:val="21"/>
              </w:rPr>
              <w:t>)</w:t>
            </w:r>
            <w:r w:rsidRPr="00CA1F51">
              <w:rPr>
                <w:rFonts w:ascii="宋体" w:hAnsi="宋体" w:cs="宋体" w:hint="eastAsia"/>
                <w:color w:val="000000" w:themeColor="text1"/>
                <w:sz w:val="21"/>
              </w:rPr>
              <w:t>快装接口安装盲法兰或者等效装置；</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w:t>
            </w:r>
            <w:r w:rsidRPr="00CA1F51">
              <w:rPr>
                <w:rFonts w:ascii="宋体" w:hAnsi="宋体" w:cs="宋体" w:hint="eastAsia"/>
                <w:color w:val="000000" w:themeColor="text1"/>
                <w:sz w:val="21"/>
              </w:rPr>
              <w:t>4</w:t>
            </w:r>
            <w:r w:rsidRPr="00CA1F51">
              <w:rPr>
                <w:rFonts w:ascii="宋体" w:hAnsi="宋体" w:cs="宋体"/>
                <w:color w:val="000000" w:themeColor="text1"/>
                <w:sz w:val="21"/>
              </w:rPr>
              <w:t>)</w:t>
            </w:r>
            <w:r w:rsidRPr="00CA1F51">
              <w:rPr>
                <w:rFonts w:ascii="宋体" w:hAnsi="宋体" w:cs="宋体" w:hint="eastAsia"/>
                <w:color w:val="000000" w:themeColor="text1"/>
                <w:sz w:val="21"/>
              </w:rPr>
              <w:t>充装冷冻液化气体介质的移动式压力容器，装卸间隔的时间不得超过其标态维持时间；</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w:t>
            </w:r>
            <w:r w:rsidRPr="00CA1F51">
              <w:rPr>
                <w:rFonts w:ascii="宋体" w:hAnsi="宋体" w:cs="宋体" w:hint="eastAsia"/>
                <w:color w:val="000000" w:themeColor="text1"/>
                <w:sz w:val="21"/>
              </w:rPr>
              <w:t>5</w:t>
            </w:r>
            <w:r w:rsidRPr="00CA1F51">
              <w:rPr>
                <w:rFonts w:ascii="宋体" w:hAnsi="宋体" w:cs="宋体"/>
                <w:color w:val="000000" w:themeColor="text1"/>
                <w:sz w:val="21"/>
              </w:rPr>
              <w:t>)</w:t>
            </w:r>
            <w:r w:rsidRPr="00CA1F51">
              <w:rPr>
                <w:rFonts w:ascii="宋体" w:hAnsi="宋体" w:cs="宋体" w:hint="eastAsia"/>
                <w:color w:val="000000" w:themeColor="text1"/>
                <w:sz w:val="21"/>
              </w:rPr>
              <w:t>罐式集装箱或者管束式集装箱按照规定的要求进行吊装和堆放。</w:t>
            </w: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查有无规定，缺一条扣10分。</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20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★移动式压力容器发生下列异常现象之一时，操作人员或者押运人员应当立即采取紧急措施，并且按照规定的程序，及时向使用单位的有关部门报告：</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(1)罐体或者气瓶工作压力、工作温度超过规定值，采取措施仍然不能得到有效控制；</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lastRenderedPageBreak/>
              <w:t>(2)罐体或者气瓶发生裂缝、鼓包、变形、泄漏等危及安全的现象；</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(3)</w:t>
            </w:r>
            <w:r w:rsidRPr="00CA1F51">
              <w:rPr>
                <w:rFonts w:ascii="宋体" w:hAnsi="宋体" w:cs="宋体" w:hint="eastAsia"/>
                <w:color w:val="000000" w:themeColor="text1"/>
                <w:sz w:val="21"/>
              </w:rPr>
              <w:t>安全附件失灵、损坏等不能起到安全保护的情况；</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(4)管路、紧固件损坏，难以保证安全运行；</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(5)</w:t>
            </w:r>
            <w:r w:rsidRPr="00CA1F51">
              <w:rPr>
                <w:rFonts w:ascii="宋体" w:hAnsi="宋体" w:cs="宋体" w:hint="eastAsia"/>
                <w:color w:val="000000" w:themeColor="text1"/>
                <w:sz w:val="21"/>
              </w:rPr>
              <w:t>发生火灾等直接威胁到移动式压力容器安全运行；</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(6)</w:t>
            </w:r>
            <w:r w:rsidRPr="00CA1F51">
              <w:rPr>
                <w:rFonts w:ascii="宋体" w:hAnsi="宋体" w:cs="宋体" w:hint="eastAsia"/>
                <w:color w:val="000000" w:themeColor="text1"/>
                <w:sz w:val="21"/>
              </w:rPr>
              <w:t>充装量超过核准的最大允许充装量；</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(7)</w:t>
            </w:r>
            <w:r w:rsidRPr="00CA1F51">
              <w:rPr>
                <w:rFonts w:ascii="宋体" w:hAnsi="宋体" w:cs="宋体" w:hint="eastAsia"/>
                <w:color w:val="000000" w:themeColor="text1"/>
                <w:sz w:val="21"/>
              </w:rPr>
              <w:t>充装介质与铭牌和使用登记资料不符；</w:t>
            </w:r>
          </w:p>
          <w:p w:rsidR="00D729C0" w:rsidRPr="00CA1F51" w:rsidRDefault="00D729C0" w:rsidP="00D729C0">
            <w:pPr>
              <w:widowControl/>
              <w:rPr>
                <w:rFonts w:ascii="宋体" w:hAnsi="宋体" w:cs="宋体"/>
                <w:color w:val="000000" w:themeColor="text1"/>
                <w:sz w:val="21"/>
              </w:rPr>
            </w:pPr>
            <w:r w:rsidRPr="00CA1F51">
              <w:rPr>
                <w:rFonts w:ascii="宋体" w:hAnsi="宋体" w:cs="宋体"/>
                <w:color w:val="000000" w:themeColor="text1"/>
                <w:sz w:val="21"/>
              </w:rPr>
              <w:t>(8)</w:t>
            </w:r>
            <w:r w:rsidRPr="00CA1F51">
              <w:rPr>
                <w:rFonts w:ascii="宋体" w:hAnsi="宋体" w:cs="宋体" w:hint="eastAsia"/>
                <w:color w:val="000000" w:themeColor="text1"/>
                <w:sz w:val="21"/>
              </w:rPr>
              <w:t>真空绝热罐体外表面局部存在严重结冰、结霜或者结露，介质压力和温度明显上升；</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(9)移动式压力容器的走行装置及其与罐体或者气瓶连接部位的零部件等发生损坏、变形等危及安全运行；</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(10)其他异常情况。</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hint="eastAsia"/>
                <w:color w:val="000000" w:themeColor="text1"/>
              </w:rPr>
              <w:lastRenderedPageBreak/>
              <w:t>违反任意一条，扣30分。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30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1284"/>
        </w:trPr>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bottom w:val="outset" w:sz="6" w:space="0" w:color="auto"/>
              <w:right w:val="outset" w:sz="6" w:space="0" w:color="auto"/>
            </w:tcBorders>
            <w:vAlign w:val="center"/>
          </w:tcPr>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★临时作为固定式压力容器使用</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移动式压力容器临时作为固定式压力容器使用，应当满足以下要求：</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w:t>
            </w:r>
            <w:r w:rsidRPr="00CA1F51">
              <w:rPr>
                <w:rFonts w:ascii="宋体" w:hAnsi="宋体" w:cs="宋体"/>
                <w:color w:val="000000" w:themeColor="text1"/>
                <w:sz w:val="21"/>
              </w:rPr>
              <w:t>1</w:t>
            </w:r>
            <w:r w:rsidRPr="00CA1F51">
              <w:rPr>
                <w:rFonts w:ascii="宋体" w:hAnsi="宋体" w:cs="宋体" w:hint="eastAsia"/>
                <w:color w:val="000000" w:themeColor="text1"/>
                <w:sz w:val="21"/>
              </w:rPr>
              <w:t>）在定期检验有效期内；</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w:t>
            </w:r>
            <w:r w:rsidRPr="00CA1F51">
              <w:rPr>
                <w:rFonts w:ascii="宋体" w:hAnsi="宋体" w:cs="宋体"/>
                <w:color w:val="000000" w:themeColor="text1"/>
                <w:sz w:val="21"/>
              </w:rPr>
              <w:t>2</w:t>
            </w:r>
            <w:r w:rsidRPr="00CA1F51">
              <w:rPr>
                <w:rFonts w:ascii="宋体" w:hAnsi="宋体" w:cs="宋体" w:hint="eastAsia"/>
                <w:color w:val="000000" w:themeColor="text1"/>
                <w:sz w:val="21"/>
              </w:rPr>
              <w:t>）在满足消防防火间距等规定的区域内使用，并且有专人操作；</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w:t>
            </w:r>
            <w:r w:rsidRPr="00CA1F51">
              <w:rPr>
                <w:rFonts w:ascii="宋体" w:hAnsi="宋体" w:cs="宋体"/>
                <w:color w:val="000000" w:themeColor="text1"/>
                <w:sz w:val="21"/>
              </w:rPr>
              <w:t>3</w:t>
            </w:r>
            <w:r w:rsidRPr="00CA1F51">
              <w:rPr>
                <w:rFonts w:ascii="宋体" w:hAnsi="宋体" w:cs="宋体" w:hint="eastAsia"/>
                <w:color w:val="000000" w:themeColor="text1"/>
                <w:sz w:val="21"/>
              </w:rPr>
              <w:t>）制定专门的操作规程和应急预案，配备必要的应急救援装备。</w:t>
            </w: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违反任意一条，扣10分。</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1284"/>
        </w:trPr>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t>★卸载单位安全管理</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 xml:space="preserve"> (1)卸载单位应当对卸载作业过程的安全负责，按照相关法律、法规和安全技术规范的规定建立健全安全管理制度，制定安全操作规程，并且确保各项管理制度和操作规程的有效实施；</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(2)卸载单位的安全管理人员应当按照《压力容器安全管理人员和操作人员考核大纲》的规定，取得压力容器安全管理人员证书；</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(3)卸载单位的移动式压力容器操作人员应当按照《压力容器安全管理人员和操作人员考核大纲》的规定，取得移动式压力容器操作人员证书；</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(4)卸载单位应当按照卸载介质的危害性为操作人员配备必要的防护用具和用品；</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(5)易燃、易爆、有毒介质的卸载系统应当具有卸载前置换介质的处理措施及其卸载后密闭回收介质的设施，并且符合有关技术规范和相应标准的要求；</w:t>
            </w:r>
          </w:p>
          <w:p w:rsidR="00D729C0" w:rsidRPr="00CA1F51" w:rsidRDefault="00D729C0" w:rsidP="00D729C0">
            <w:pPr>
              <w:adjustRightInd w:val="0"/>
              <w:rPr>
                <w:rFonts w:ascii="宋体" w:hAnsi="宋体" w:cs="宋体"/>
                <w:color w:val="000000" w:themeColor="text1"/>
                <w:sz w:val="21"/>
              </w:rPr>
            </w:pPr>
            <w:r w:rsidRPr="00CA1F51">
              <w:rPr>
                <w:rFonts w:ascii="宋体" w:hAnsi="宋体" w:cs="宋体" w:hint="eastAsia"/>
                <w:color w:val="000000" w:themeColor="text1"/>
                <w:sz w:val="21"/>
              </w:rPr>
              <w:t>(6)在通风不良并且有可能发生窒息、中毒等危险场所内的操作或者故障处理、维修等活动，必须由2名以上(含2名)的操作人员进行作业，配置自给式空气呼吸器，并且采取监护措施；</w:t>
            </w:r>
          </w:p>
          <w:p w:rsidR="00D729C0" w:rsidRPr="00CA1F51" w:rsidRDefault="00D729C0" w:rsidP="00D729C0">
            <w:pPr>
              <w:widowControl/>
              <w:rPr>
                <w:rFonts w:ascii="宋体" w:hAnsi="宋体" w:cs="宋体"/>
                <w:color w:val="000000" w:themeColor="text1"/>
                <w:sz w:val="21"/>
              </w:rPr>
            </w:pPr>
            <w:r w:rsidRPr="00CA1F51">
              <w:rPr>
                <w:rFonts w:ascii="宋体" w:hAnsi="宋体" w:cs="宋体" w:hint="eastAsia"/>
                <w:color w:val="000000" w:themeColor="text1"/>
                <w:sz w:val="21"/>
              </w:rPr>
              <w:lastRenderedPageBreak/>
              <w:t>(7)卸载单位应当制订应急专项预案，配备应急救援设备、器材和防护用品。</w:t>
            </w: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sz w:val="21"/>
              </w:rPr>
            </w:pPr>
            <w:r w:rsidRPr="00CA1F51">
              <w:rPr>
                <w:rFonts w:ascii="宋体" w:hAnsi="宋体" w:cs="宋体" w:hint="eastAsia"/>
                <w:color w:val="000000" w:themeColor="text1"/>
              </w:rPr>
              <w:lastRenderedPageBreak/>
              <w:t>违反任意一条，扣</w:t>
            </w:r>
            <w:r w:rsidRPr="00CA1F51">
              <w:rPr>
                <w:rFonts w:ascii="宋体" w:hAnsi="宋体" w:cs="宋体"/>
                <w:color w:val="000000" w:themeColor="text1"/>
              </w:rPr>
              <w:t>10分。</w:t>
            </w:r>
          </w:p>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sz w:val="21"/>
              </w:rPr>
              <w:t>说明：未书面明确卸载单位的，则认为使用单位为卸载单位。</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30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1284"/>
        </w:trPr>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bottom w:val="outset" w:sz="6" w:space="0" w:color="auto"/>
              <w:right w:val="outset" w:sz="6" w:space="0" w:color="auto"/>
            </w:tcBorders>
            <w:vAlign w:val="center"/>
          </w:tcPr>
          <w:p w:rsidR="00D729C0" w:rsidRPr="00CA1F51" w:rsidRDefault="00D729C0" w:rsidP="00D729C0">
            <w:pPr>
              <w:adjustRightInd w:val="0"/>
              <w:jc w:val="left"/>
              <w:rPr>
                <w:rFonts w:ascii="黑体" w:eastAsia="方正书宋简体" w:hAnsi="黑体"/>
                <w:color w:val="000000" w:themeColor="text1"/>
                <w:spacing w:val="4"/>
                <w:lang w:val="zh-CN"/>
              </w:rPr>
            </w:pPr>
            <w:r w:rsidRPr="00CA1F51">
              <w:rPr>
                <w:rFonts w:ascii="宋体" w:hAnsi="宋体" w:cs="宋体" w:hint="eastAsia"/>
                <w:color w:val="000000" w:themeColor="text1"/>
                <w:spacing w:val="4"/>
                <w:lang w:val="zh-CN"/>
              </w:rPr>
              <w:t>★卸载工作质量</w:t>
            </w:r>
          </w:p>
          <w:p w:rsidR="00D729C0" w:rsidRPr="00CA1F51" w:rsidRDefault="00D729C0" w:rsidP="00D729C0">
            <w:pPr>
              <w:adjustRightInd w:val="0"/>
              <w:jc w:val="left"/>
              <w:rPr>
                <w:rFonts w:ascii="黑体" w:eastAsia="方正书宋简体" w:hAnsi="黑体"/>
                <w:color w:val="000000" w:themeColor="text1"/>
                <w:spacing w:val="4"/>
                <w:lang w:val="zh-CN"/>
              </w:rPr>
            </w:pPr>
            <w:r w:rsidRPr="00CA1F51">
              <w:rPr>
                <w:rFonts w:ascii="黑体" w:eastAsia="黑体" w:hAnsi="黑体" w:hint="eastAsia"/>
                <w:color w:val="000000" w:themeColor="text1"/>
                <w:spacing w:val="4"/>
                <w:lang w:val="zh-CN"/>
              </w:rPr>
              <w:t>1）</w:t>
            </w:r>
            <w:r w:rsidRPr="00CA1F51">
              <w:rPr>
                <w:rFonts w:ascii="宋体" w:hAnsi="宋体" w:cs="宋体" w:hint="eastAsia"/>
                <w:color w:val="000000" w:themeColor="text1"/>
                <w:spacing w:val="4"/>
                <w:lang w:val="zh-CN"/>
              </w:rPr>
              <w:t>卸载前检查</w:t>
            </w:r>
          </w:p>
          <w:p w:rsidR="00D729C0" w:rsidRPr="00CA1F51" w:rsidRDefault="00D729C0" w:rsidP="00D729C0">
            <w:pPr>
              <w:adjustRightInd w:val="0"/>
              <w:rPr>
                <w:rFonts w:eastAsia="方正书宋简体"/>
                <w:bCs/>
                <w:color w:val="000000" w:themeColor="text1"/>
                <w:spacing w:val="4"/>
              </w:rPr>
            </w:pPr>
            <w:r w:rsidRPr="00CA1F51">
              <w:rPr>
                <w:rFonts w:ascii="宋体" w:hAnsi="宋体" w:cs="宋体" w:hint="eastAsia"/>
                <w:bCs/>
                <w:color w:val="000000" w:themeColor="text1"/>
                <w:spacing w:val="4"/>
              </w:rPr>
              <w:t>卸载前应当对移动式压力容器</w:t>
            </w:r>
            <w:r w:rsidRPr="00CA1F51">
              <w:rPr>
                <w:rFonts w:ascii="宋体" w:hAnsi="宋体" w:cs="宋体" w:hint="eastAsia"/>
                <w:bCs/>
                <w:color w:val="000000" w:themeColor="text1"/>
                <w:spacing w:val="4"/>
                <w:u w:val="single"/>
              </w:rPr>
              <w:t>逐台</w:t>
            </w:r>
            <w:r w:rsidRPr="00CA1F51">
              <w:rPr>
                <w:rFonts w:ascii="宋体" w:hAnsi="宋体" w:cs="宋体" w:hint="eastAsia"/>
                <w:bCs/>
                <w:color w:val="000000" w:themeColor="text1"/>
                <w:spacing w:val="4"/>
              </w:rPr>
              <w:t>进行检查，检查是否符合以下要求：</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w:t>
            </w:r>
            <w:r w:rsidRPr="00CA1F51">
              <w:rPr>
                <w:rFonts w:ascii="宋体" w:hint="eastAsia"/>
                <w:bCs/>
                <w:color w:val="000000" w:themeColor="text1"/>
                <w:spacing w:val="4"/>
              </w:rPr>
              <w:t>)</w:t>
            </w:r>
            <w:r w:rsidRPr="00CA1F51">
              <w:rPr>
                <w:rFonts w:ascii="宋体" w:hAnsi="宋体" w:cs="宋体" w:hint="eastAsia"/>
                <w:bCs/>
                <w:color w:val="000000" w:themeColor="text1"/>
                <w:spacing w:val="4"/>
              </w:rPr>
              <w:t>随车规定携带的文件和资料应当齐全有效，介质应与铭牌和使用登记资料、标志一致；</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2</w:t>
            </w:r>
            <w:r w:rsidRPr="00CA1F51">
              <w:rPr>
                <w:rFonts w:ascii="宋体" w:hint="eastAsia"/>
                <w:bCs/>
                <w:color w:val="000000" w:themeColor="text1"/>
                <w:spacing w:val="4"/>
              </w:rPr>
              <w:t>)</w:t>
            </w:r>
            <w:r w:rsidRPr="00CA1F51">
              <w:rPr>
                <w:rFonts w:ascii="宋体" w:hAnsi="宋体" w:cs="宋体" w:hint="eastAsia"/>
                <w:bCs/>
                <w:color w:val="000000" w:themeColor="text1"/>
                <w:spacing w:val="4"/>
              </w:rPr>
              <w:t>随车作业人员应当持证上岗，资格证书有效；</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3</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移动式压力容器铭牌与各种标志</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包括颜色、环形色带、警示性、介质等</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应当符合相关规定，充装的介质与罐体或者气瓶涂装标志一致；</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4</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移动式压力容器应当在定期检验有效期内，安全附件应当齐全、工作状态正常，并且在校验有效期内；</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5</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压力、温度、充装量</w:t>
            </w:r>
            <w:r w:rsidRPr="00CA1F51">
              <w:rPr>
                <w:rFonts w:ascii="宋体" w:hint="eastAsia"/>
                <w:bCs/>
                <w:color w:val="000000" w:themeColor="text1"/>
                <w:spacing w:val="4"/>
              </w:rPr>
              <w:t>(</w:t>
            </w:r>
            <w:r w:rsidRPr="00CA1F51">
              <w:rPr>
                <w:rFonts w:ascii="宋体" w:hAnsi="宋体" w:cs="宋体" w:hint="eastAsia"/>
                <w:bCs/>
                <w:color w:val="000000" w:themeColor="text1"/>
                <w:spacing w:val="4"/>
              </w:rPr>
              <w:t>或者剩余量</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应当符合要求；</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6</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各密封面的密封状态应当完好无泄漏；</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7</w:t>
            </w:r>
            <w:r w:rsidRPr="00CA1F51">
              <w:rPr>
                <w:rFonts w:ascii="宋体" w:hint="eastAsia"/>
                <w:bCs/>
                <w:color w:val="000000" w:themeColor="text1"/>
                <w:spacing w:val="4"/>
              </w:rPr>
              <w:t>)</w:t>
            </w:r>
            <w:r w:rsidRPr="00CA1F51">
              <w:rPr>
                <w:rFonts w:ascii="宋体" w:hAnsi="宋体" w:cs="宋体" w:hint="eastAsia"/>
                <w:bCs/>
                <w:color w:val="000000" w:themeColor="text1"/>
                <w:spacing w:val="-4"/>
              </w:rPr>
              <w:t>随车</w:t>
            </w:r>
            <w:r w:rsidRPr="00CA1F51">
              <w:rPr>
                <w:rFonts w:ascii="宋体" w:hAnsi="宋体" w:cs="宋体" w:hint="eastAsia"/>
                <w:bCs/>
                <w:color w:val="000000" w:themeColor="text1"/>
                <w:spacing w:val="4"/>
              </w:rPr>
              <w:t>防护用具、检查和维护保养、维修</w:t>
            </w:r>
            <w:r w:rsidRPr="00CA1F51">
              <w:rPr>
                <w:rFonts w:ascii="宋体" w:hint="eastAsia"/>
                <w:bCs/>
                <w:color w:val="000000" w:themeColor="text1"/>
                <w:spacing w:val="4"/>
              </w:rPr>
              <w:t>(</w:t>
            </w:r>
            <w:r w:rsidRPr="00CA1F51">
              <w:rPr>
                <w:rFonts w:ascii="宋体" w:hAnsi="宋体" w:cs="宋体" w:hint="eastAsia"/>
                <w:bCs/>
                <w:color w:val="000000" w:themeColor="text1"/>
                <w:spacing w:val="4"/>
              </w:rPr>
              <w:t>以下简称检修</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等专用工具和备品、备件应当配</w:t>
            </w:r>
            <w:r w:rsidRPr="00CA1F51">
              <w:rPr>
                <w:rFonts w:ascii="宋体" w:hAnsi="宋体" w:cs="宋体" w:hint="eastAsia"/>
                <w:bCs/>
                <w:color w:val="000000" w:themeColor="text1"/>
                <w:spacing w:val="4"/>
              </w:rPr>
              <w:lastRenderedPageBreak/>
              <w:t>备齐全、完好</w:t>
            </w:r>
            <w:r w:rsidRPr="00CA1F51">
              <w:rPr>
                <w:rFonts w:ascii="宋体" w:hAnsi="宋体" w:cs="宋体" w:hint="eastAsia"/>
                <w:bCs/>
                <w:color w:val="000000" w:themeColor="text1"/>
                <w:spacing w:val="-4"/>
              </w:rPr>
              <w:t>；</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8</w:t>
            </w:r>
            <w:r w:rsidRPr="00CA1F51">
              <w:rPr>
                <w:rFonts w:ascii="宋体" w:hint="eastAsia"/>
                <w:bCs/>
                <w:color w:val="000000" w:themeColor="text1"/>
                <w:spacing w:val="4"/>
              </w:rPr>
              <w:t>)</w:t>
            </w:r>
            <w:r w:rsidRPr="00CA1F51">
              <w:rPr>
                <w:rFonts w:ascii="宋体" w:hAnsi="宋体" w:cs="宋体" w:hint="eastAsia"/>
                <w:bCs/>
                <w:color w:val="000000" w:themeColor="text1"/>
                <w:spacing w:val="4"/>
              </w:rPr>
              <w:t>易燃、易爆介质作业现场应当采取防止明火和防静电措施；</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9</w:t>
            </w:r>
            <w:r w:rsidRPr="00CA1F51">
              <w:rPr>
                <w:rFonts w:ascii="宋体" w:hint="eastAsia"/>
                <w:bCs/>
                <w:color w:val="000000" w:themeColor="text1"/>
                <w:spacing w:val="4"/>
              </w:rPr>
              <w:t>)</w:t>
            </w:r>
            <w:r w:rsidRPr="00CA1F51">
              <w:rPr>
                <w:rFonts w:ascii="宋体" w:hAnsi="宋体" w:cs="宋体" w:hint="eastAsia"/>
                <w:bCs/>
                <w:color w:val="000000" w:themeColor="text1"/>
                <w:spacing w:val="4"/>
              </w:rPr>
              <w:t>装卸液氧等氧化性介质的连接接头应当采取避免油脂污染措施；</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10</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罐体或者气瓶与走行装置或者框架的连接应当完好、可靠；</w:t>
            </w:r>
          </w:p>
          <w:p w:rsidR="00D729C0" w:rsidRPr="00CA1F51" w:rsidRDefault="00D729C0" w:rsidP="00D729C0">
            <w:pPr>
              <w:adjustRightInd w:val="0"/>
              <w:rPr>
                <w:rFonts w:ascii="宋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11</w:t>
            </w:r>
            <w:r w:rsidRPr="00CA1F51">
              <w:rPr>
                <w:rFonts w:ascii="宋体" w:hint="eastAsia"/>
                <w:bCs/>
                <w:color w:val="000000" w:themeColor="text1"/>
                <w:spacing w:val="4"/>
              </w:rPr>
              <w:t>)</w:t>
            </w:r>
            <w:r w:rsidRPr="00CA1F51">
              <w:rPr>
                <w:rFonts w:ascii="宋体" w:hAnsi="宋体" w:cs="宋体" w:hint="eastAsia"/>
                <w:bCs/>
                <w:color w:val="000000" w:themeColor="text1"/>
                <w:spacing w:val="4"/>
              </w:rPr>
              <w:t>装设卸液泵的移动式压力容器，其定点卸液信息跟踪及反馈功能的卫星定位系统运行应当正常。</w:t>
            </w:r>
          </w:p>
          <w:p w:rsidR="00D729C0" w:rsidRPr="00CA1F51" w:rsidRDefault="00D729C0" w:rsidP="00D729C0">
            <w:pPr>
              <w:adjustRightInd w:val="0"/>
              <w:rPr>
                <w:rFonts w:eastAsia="方正书宋简体"/>
                <w:bCs/>
                <w:color w:val="000000" w:themeColor="text1"/>
                <w:spacing w:val="4"/>
              </w:rPr>
            </w:pPr>
            <w:r w:rsidRPr="00CA1F51">
              <w:rPr>
                <w:rFonts w:ascii="宋体" w:hAnsi="宋体" w:cs="宋体" w:hint="eastAsia"/>
                <w:bCs/>
                <w:color w:val="000000" w:themeColor="text1"/>
                <w:spacing w:val="4"/>
              </w:rPr>
              <w:t>未经检查合格的移动式压力容器不得进入卸载区域进行卸载作业。</w:t>
            </w:r>
          </w:p>
          <w:p w:rsidR="00D729C0" w:rsidRPr="00CA1F51" w:rsidRDefault="00D729C0" w:rsidP="00D729C0">
            <w:pPr>
              <w:adjustRightInd w:val="0"/>
              <w:jc w:val="left"/>
              <w:rPr>
                <w:rFonts w:ascii="黑体" w:eastAsia="方正书宋简体" w:hAnsi="黑体"/>
                <w:color w:val="000000" w:themeColor="text1"/>
                <w:spacing w:val="4"/>
                <w:lang w:val="zh-CN"/>
              </w:rPr>
            </w:pPr>
            <w:r w:rsidRPr="00CA1F51">
              <w:rPr>
                <w:rFonts w:ascii="黑体" w:eastAsia="黑体" w:hAnsi="黑体" w:hint="eastAsia"/>
                <w:color w:val="000000" w:themeColor="text1"/>
                <w:spacing w:val="4"/>
                <w:lang w:val="zh-CN"/>
              </w:rPr>
              <w:t>2）卸载</w:t>
            </w:r>
            <w:r w:rsidRPr="00CA1F51">
              <w:rPr>
                <w:rFonts w:ascii="宋体" w:hAnsi="宋体" w:cs="宋体" w:hint="eastAsia"/>
                <w:color w:val="000000" w:themeColor="text1"/>
                <w:spacing w:val="4"/>
                <w:lang w:val="zh-CN"/>
              </w:rPr>
              <w:t>过程控制</w:t>
            </w:r>
          </w:p>
          <w:p w:rsidR="00D729C0" w:rsidRPr="00CA1F51" w:rsidRDefault="00D729C0" w:rsidP="00D729C0">
            <w:pPr>
              <w:adjustRightInd w:val="0"/>
              <w:rPr>
                <w:rFonts w:eastAsia="方正书宋简体"/>
                <w:bCs/>
                <w:color w:val="000000" w:themeColor="text1"/>
                <w:spacing w:val="4"/>
              </w:rPr>
            </w:pPr>
            <w:r w:rsidRPr="00CA1F51">
              <w:rPr>
                <w:rFonts w:ascii="宋体" w:hAnsi="宋体" w:cs="宋体" w:hint="eastAsia"/>
                <w:bCs/>
                <w:color w:val="000000" w:themeColor="text1"/>
                <w:spacing w:val="4"/>
              </w:rPr>
              <w:t>卸载作业过程的工作质量和安全应当符合以下要求：</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w:t>
            </w:r>
            <w:r w:rsidRPr="00CA1F51">
              <w:rPr>
                <w:rFonts w:ascii="宋体" w:hint="eastAsia"/>
                <w:bCs/>
                <w:color w:val="000000" w:themeColor="text1"/>
                <w:spacing w:val="4"/>
              </w:rPr>
              <w:t>)</w:t>
            </w:r>
            <w:r w:rsidRPr="00CA1F51">
              <w:rPr>
                <w:rFonts w:ascii="宋体" w:hAnsi="宋体" w:cs="宋体" w:hint="eastAsia"/>
                <w:bCs/>
                <w:color w:val="000000" w:themeColor="text1"/>
                <w:spacing w:val="4"/>
              </w:rPr>
              <w:t>作业人员必须持证上岗，按照规定的卸载工艺规程进行操作，卸载单位安全管理人员进行巡回检查；</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2</w:t>
            </w:r>
            <w:r w:rsidRPr="00CA1F51">
              <w:rPr>
                <w:rFonts w:ascii="宋体" w:hint="eastAsia"/>
                <w:bCs/>
                <w:color w:val="000000" w:themeColor="text1"/>
                <w:spacing w:val="4"/>
              </w:rPr>
              <w:t>)</w:t>
            </w:r>
            <w:r w:rsidRPr="00CA1F51">
              <w:rPr>
                <w:rFonts w:ascii="宋体" w:hAnsi="宋体" w:cs="宋体" w:hint="eastAsia"/>
                <w:bCs/>
                <w:color w:val="000000" w:themeColor="text1"/>
                <w:spacing w:val="-4"/>
              </w:rPr>
              <w:t>按照指定位置停车，汽车发动机必须熄火，切断车辆总电源</w:t>
            </w:r>
            <w:r w:rsidRPr="00CA1F51">
              <w:rPr>
                <w:rFonts w:ascii="宋体" w:hAnsi="宋体" w:cs="宋体" w:hint="eastAsia"/>
                <w:bCs/>
                <w:color w:val="000000" w:themeColor="text1"/>
                <w:spacing w:val="4"/>
              </w:rPr>
              <w:t>，并且</w:t>
            </w:r>
            <w:r w:rsidRPr="00CA1F51">
              <w:rPr>
                <w:rFonts w:ascii="宋体" w:hAnsi="宋体" w:cs="宋体" w:hint="eastAsia"/>
                <w:bCs/>
                <w:color w:val="000000" w:themeColor="text1"/>
                <w:spacing w:val="-4"/>
              </w:rPr>
              <w:t>采取防止车辆发生滑动的有效措施；</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3</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卸载易燃、易爆介质前，移动式压力容器上的导静电装置与装卸台接地线进行连接；</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4</w:t>
            </w:r>
            <w:r w:rsidRPr="00CA1F51">
              <w:rPr>
                <w:rFonts w:ascii="宋体" w:hint="eastAsia"/>
                <w:bCs/>
                <w:color w:val="000000" w:themeColor="text1"/>
                <w:spacing w:val="4"/>
              </w:rPr>
              <w:t>)</w:t>
            </w:r>
            <w:r w:rsidRPr="00CA1F51">
              <w:rPr>
                <w:rFonts w:ascii="宋体" w:hAnsi="宋体" w:cs="宋体" w:hint="eastAsia"/>
                <w:bCs/>
                <w:color w:val="000000" w:themeColor="text1"/>
                <w:spacing w:val="4"/>
              </w:rPr>
              <w:t>装卸接口的盲法兰或者等效装置必须在其</w:t>
            </w:r>
            <w:r w:rsidRPr="00CA1F51">
              <w:rPr>
                <w:rFonts w:ascii="宋体" w:hAnsi="宋体" w:cs="宋体" w:hint="eastAsia"/>
                <w:bCs/>
                <w:color w:val="000000" w:themeColor="text1"/>
                <w:spacing w:val="4"/>
              </w:rPr>
              <w:lastRenderedPageBreak/>
              <w:t>内部压力卸尽后卸除；</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5</w:t>
            </w:r>
            <w:r w:rsidRPr="00CA1F51">
              <w:rPr>
                <w:rFonts w:ascii="宋体" w:hint="eastAsia"/>
                <w:bCs/>
                <w:color w:val="000000" w:themeColor="text1"/>
                <w:spacing w:val="4"/>
              </w:rPr>
              <w:t>)</w:t>
            </w:r>
            <w:r w:rsidRPr="00CA1F51">
              <w:rPr>
                <w:rFonts w:ascii="宋体" w:hAnsi="宋体" w:cs="宋体" w:hint="eastAsia"/>
                <w:bCs/>
                <w:color w:val="000000" w:themeColor="text1"/>
                <w:spacing w:val="4"/>
              </w:rPr>
              <w:t>装卸用管与移动式压力容器的连接符合充装工艺规程的要求，连接必须安全可靠；</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6</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卸载不允许与空气混合的介质前，进行管道吹扫或者置换；</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7</w:t>
            </w:r>
            <w:r w:rsidRPr="00CA1F51">
              <w:rPr>
                <w:rFonts w:ascii="宋体" w:hint="eastAsia"/>
                <w:bCs/>
                <w:color w:val="000000" w:themeColor="text1"/>
                <w:spacing w:val="4"/>
              </w:rPr>
              <w:t>)</w:t>
            </w:r>
            <w:r w:rsidRPr="00CA1F51">
              <w:rPr>
                <w:rFonts w:eastAsia="方正书宋简体" w:hint="eastAsia"/>
                <w:bCs/>
                <w:color w:val="000000" w:themeColor="text1"/>
                <w:spacing w:val="4"/>
              </w:rPr>
              <w:t xml:space="preserve"> </w:t>
            </w:r>
            <w:r w:rsidRPr="00CA1F51">
              <w:rPr>
                <w:rFonts w:ascii="宋体" w:hAnsi="宋体" w:cs="宋体" w:hint="eastAsia"/>
                <w:bCs/>
                <w:color w:val="000000" w:themeColor="text1"/>
                <w:spacing w:val="4"/>
              </w:rPr>
              <w:t>卸载作业过程中，操作人员必须处在规定的工作岗位上；配置紧急切断装置的，操作人员必须位于紧急切断装置的远控系统位置；配置装卸安全连锁报警保护装置的，该装置处于完好的工作状态；</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8</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卸载时的压力、温度和流速符合与所装卸介质相关的技术规范及其相应标准的要求，超过规定指标时必须迅速采取有效措施。</w:t>
            </w:r>
          </w:p>
          <w:p w:rsidR="00D729C0" w:rsidRPr="00CA1F51" w:rsidRDefault="00D729C0" w:rsidP="00D729C0">
            <w:pPr>
              <w:adjustRightInd w:val="0"/>
              <w:jc w:val="left"/>
              <w:rPr>
                <w:rFonts w:ascii="黑体" w:eastAsia="方正书宋简体" w:hAnsi="黑体"/>
                <w:color w:val="000000" w:themeColor="text1"/>
                <w:spacing w:val="4"/>
                <w:lang w:val="zh-CN"/>
              </w:rPr>
            </w:pPr>
            <w:r w:rsidRPr="00CA1F51">
              <w:rPr>
                <w:rFonts w:ascii="黑体" w:eastAsia="黑体" w:hAnsi="黑体" w:hint="eastAsia"/>
                <w:color w:val="000000" w:themeColor="text1"/>
                <w:spacing w:val="4"/>
                <w:lang w:val="zh-CN"/>
              </w:rPr>
              <w:t>3）</w:t>
            </w:r>
            <w:r w:rsidRPr="00CA1F51">
              <w:rPr>
                <w:rFonts w:ascii="宋体" w:hAnsi="宋体" w:cs="宋体" w:hint="eastAsia"/>
                <w:color w:val="000000" w:themeColor="text1"/>
                <w:spacing w:val="4"/>
                <w:lang w:val="zh-CN"/>
              </w:rPr>
              <w:t>卸载后检查</w:t>
            </w:r>
          </w:p>
          <w:p w:rsidR="00D729C0" w:rsidRPr="00CA1F51" w:rsidRDefault="00D729C0" w:rsidP="00D729C0">
            <w:pPr>
              <w:adjustRightInd w:val="0"/>
              <w:rPr>
                <w:rFonts w:eastAsia="方正书宋简体"/>
                <w:bCs/>
                <w:color w:val="000000" w:themeColor="text1"/>
                <w:spacing w:val="4"/>
              </w:rPr>
            </w:pPr>
            <w:r w:rsidRPr="00CA1F51">
              <w:rPr>
                <w:rFonts w:ascii="宋体" w:hAnsi="宋体" w:cs="宋体" w:hint="eastAsia"/>
                <w:bCs/>
                <w:color w:val="000000" w:themeColor="text1"/>
                <w:spacing w:val="4"/>
              </w:rPr>
              <w:t>卸载后的移动式压力容器应当进行检查，检查是否满足以下要求并且进行记录：</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移动式压力容器上与装卸作业相关的操作阀门应当置于闭止状态，装卸连接口安装的盲法兰等装置应当符合要求；</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2</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压力、温度、充装量</w:t>
            </w:r>
            <w:r w:rsidRPr="00CA1F51">
              <w:rPr>
                <w:rFonts w:ascii="宋体" w:hint="eastAsia"/>
                <w:bCs/>
                <w:color w:val="000000" w:themeColor="text1"/>
                <w:spacing w:val="4"/>
              </w:rPr>
              <w:t>(</w:t>
            </w:r>
            <w:r w:rsidRPr="00CA1F51">
              <w:rPr>
                <w:rFonts w:ascii="宋体" w:hAnsi="宋体" w:cs="宋体" w:hint="eastAsia"/>
                <w:bCs/>
                <w:color w:val="000000" w:themeColor="text1"/>
                <w:spacing w:val="4"/>
              </w:rPr>
              <w:t>或者剩余量</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应当符合要求；</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3</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移动式压力容器所有密封面、阀门、接管等应当无泄漏；</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4</w:t>
            </w:r>
            <w:r w:rsidRPr="00CA1F51">
              <w:rPr>
                <w:rFonts w:ascii="宋体" w:hint="eastAsia"/>
                <w:bCs/>
                <w:color w:val="000000" w:themeColor="text1"/>
                <w:spacing w:val="4"/>
              </w:rPr>
              <w:t>)</w:t>
            </w:r>
            <w:r w:rsidRPr="00CA1F51">
              <w:rPr>
                <w:rFonts w:ascii="宋体" w:hAnsi="宋体" w:cs="宋体" w:hint="eastAsia"/>
                <w:bCs/>
                <w:color w:val="000000" w:themeColor="text1"/>
                <w:spacing w:val="4"/>
              </w:rPr>
              <w:t>所有安全附件、装卸附件应当完好；</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lastRenderedPageBreak/>
              <w:t>(</w:t>
            </w:r>
            <w:r w:rsidRPr="00CA1F51">
              <w:rPr>
                <w:rFonts w:eastAsia="方正书宋简体" w:hint="eastAsia"/>
                <w:bCs/>
                <w:color w:val="000000" w:themeColor="text1"/>
                <w:spacing w:val="4"/>
              </w:rPr>
              <w:t>5</w:t>
            </w:r>
            <w:r w:rsidRPr="00CA1F51">
              <w:rPr>
                <w:rFonts w:ascii="宋体" w:hint="eastAsia"/>
                <w:bCs/>
                <w:color w:val="000000" w:themeColor="text1"/>
                <w:spacing w:val="4"/>
              </w:rPr>
              <w:t>)</w:t>
            </w:r>
            <w:r w:rsidRPr="00CA1F51">
              <w:rPr>
                <w:rFonts w:ascii="宋体" w:hAnsi="宋体" w:cs="宋体" w:hint="eastAsia"/>
                <w:bCs/>
                <w:color w:val="000000" w:themeColor="text1"/>
                <w:spacing w:val="4"/>
              </w:rPr>
              <w:t>充装冷冻液化气体的移动式压力容器，其罐体外壁不应存在结露、结霜现象；</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6</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移动式压力容器与装卸台的所有连接件应当分离。</w:t>
            </w:r>
          </w:p>
          <w:p w:rsidR="00D729C0" w:rsidRPr="00CA1F51" w:rsidRDefault="00D729C0" w:rsidP="00D729C0">
            <w:pPr>
              <w:adjustRightInd w:val="0"/>
              <w:jc w:val="left"/>
              <w:rPr>
                <w:rFonts w:ascii="黑体" w:eastAsia="方正书宋简体" w:hAnsi="黑体"/>
                <w:color w:val="000000" w:themeColor="text1"/>
                <w:spacing w:val="4"/>
                <w:lang w:val="zh-CN"/>
              </w:rPr>
            </w:pPr>
            <w:r w:rsidRPr="00CA1F51">
              <w:rPr>
                <w:rFonts w:ascii="黑体" w:eastAsia="黑体" w:hAnsi="黑体" w:hint="eastAsia"/>
                <w:color w:val="000000" w:themeColor="text1"/>
                <w:spacing w:val="4"/>
                <w:lang w:val="zh-CN"/>
              </w:rPr>
              <w:t>4）</w:t>
            </w:r>
            <w:r w:rsidRPr="00CA1F51">
              <w:rPr>
                <w:rFonts w:ascii="宋体" w:hAnsi="宋体" w:cs="宋体" w:hint="eastAsia"/>
                <w:color w:val="000000" w:themeColor="text1"/>
                <w:spacing w:val="4"/>
                <w:lang w:val="zh-CN"/>
              </w:rPr>
              <w:t>禁止卸载作业要求</w:t>
            </w:r>
          </w:p>
          <w:p w:rsidR="00D729C0" w:rsidRPr="00CA1F51" w:rsidRDefault="00D729C0" w:rsidP="00D729C0">
            <w:pPr>
              <w:adjustRightInd w:val="0"/>
              <w:rPr>
                <w:rFonts w:ascii="黑体" w:eastAsia="黑体"/>
                <w:bCs/>
                <w:color w:val="000000" w:themeColor="text1"/>
                <w:spacing w:val="4"/>
              </w:rPr>
            </w:pPr>
            <w:r w:rsidRPr="00CA1F51">
              <w:rPr>
                <w:rFonts w:ascii="宋体" w:hAnsi="宋体" w:cs="宋体" w:hint="eastAsia"/>
                <w:bCs/>
                <w:color w:val="000000" w:themeColor="text1"/>
                <w:spacing w:val="4"/>
              </w:rPr>
              <w:t>凡遇有下列情况之一的，移动式压力容器不得进行卸载作业：</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1</w:t>
            </w:r>
            <w:r w:rsidRPr="00CA1F51">
              <w:rPr>
                <w:rFonts w:ascii="宋体" w:hint="eastAsia"/>
                <w:bCs/>
                <w:color w:val="000000" w:themeColor="text1"/>
                <w:spacing w:val="4"/>
              </w:rPr>
              <w:t>)</w:t>
            </w:r>
            <w:r w:rsidRPr="00CA1F51">
              <w:rPr>
                <w:rFonts w:ascii="宋体" w:hAnsi="宋体" w:cs="宋体" w:hint="eastAsia"/>
                <w:bCs/>
                <w:color w:val="000000" w:themeColor="text1"/>
                <w:spacing w:val="4"/>
              </w:rPr>
              <w:t>遇到雷雨、风沙等恶劣天气情况的；</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2</w:t>
            </w:r>
            <w:r w:rsidRPr="00CA1F51">
              <w:rPr>
                <w:rFonts w:ascii="宋体" w:hint="eastAsia"/>
                <w:bCs/>
                <w:color w:val="000000" w:themeColor="text1"/>
                <w:spacing w:val="4"/>
              </w:rPr>
              <w:t>)</w:t>
            </w:r>
            <w:r w:rsidRPr="00CA1F51">
              <w:rPr>
                <w:rFonts w:ascii="宋体" w:hAnsi="宋体" w:cs="宋体" w:hint="eastAsia"/>
                <w:bCs/>
                <w:color w:val="000000" w:themeColor="text1"/>
                <w:spacing w:val="4"/>
              </w:rPr>
              <w:t>附近有明火、充装单位内设备和管道出现异常工况等危险情况的；</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3</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移动式压力容器或者其安全附件、装卸附件等有异常的；</w:t>
            </w:r>
          </w:p>
          <w:p w:rsidR="00D729C0" w:rsidRPr="00CA1F51" w:rsidRDefault="00D729C0" w:rsidP="00D729C0">
            <w:pPr>
              <w:adjustRightInd w:val="0"/>
              <w:rPr>
                <w:rFonts w:eastAsia="方正书宋简体"/>
                <w:bCs/>
                <w:color w:val="000000" w:themeColor="text1"/>
                <w:spacing w:val="4"/>
              </w:rPr>
            </w:pPr>
            <w:r w:rsidRPr="00CA1F51">
              <w:rPr>
                <w:rFonts w:ascii="宋体" w:hint="eastAsia"/>
                <w:bCs/>
                <w:color w:val="000000" w:themeColor="text1"/>
                <w:spacing w:val="4"/>
              </w:rPr>
              <w:t>(</w:t>
            </w:r>
            <w:r w:rsidRPr="00CA1F51">
              <w:rPr>
                <w:rFonts w:eastAsia="方正书宋简体" w:hint="eastAsia"/>
                <w:bCs/>
                <w:color w:val="000000" w:themeColor="text1"/>
                <w:spacing w:val="4"/>
              </w:rPr>
              <w:t>4</w:t>
            </w:r>
            <w:r w:rsidRPr="00CA1F51">
              <w:rPr>
                <w:rFonts w:ascii="宋体" w:hint="eastAsia"/>
                <w:bCs/>
                <w:color w:val="000000" w:themeColor="text1"/>
                <w:spacing w:val="4"/>
              </w:rPr>
              <w:t>)</w:t>
            </w:r>
            <w:r w:rsidRPr="00CA1F51">
              <w:rPr>
                <w:rFonts w:ascii="宋体" w:hAnsi="宋体" w:cs="宋体" w:hint="eastAsia"/>
                <w:bCs/>
                <w:color w:val="000000" w:themeColor="text1"/>
                <w:spacing w:val="4"/>
              </w:rPr>
              <w:t>移动式压力容器充装证明资料不齐全、检验检查不合格、内部残留介质不详以及存在其他危险情况的；</w:t>
            </w:r>
          </w:p>
          <w:p w:rsidR="00D729C0" w:rsidRPr="00CA1F51" w:rsidRDefault="00D729C0" w:rsidP="00D729C0">
            <w:pPr>
              <w:widowControl/>
              <w:rPr>
                <w:color w:val="000000" w:themeColor="text1"/>
                <w:szCs w:val="24"/>
              </w:rPr>
            </w:pPr>
            <w:r w:rsidRPr="00CA1F51">
              <w:rPr>
                <w:rFonts w:ascii="宋体" w:hint="eastAsia"/>
                <w:color w:val="000000" w:themeColor="text1"/>
              </w:rPr>
              <w:t>(</w:t>
            </w:r>
            <w:r w:rsidRPr="00CA1F51">
              <w:rPr>
                <w:rFonts w:hint="eastAsia"/>
                <w:color w:val="000000" w:themeColor="text1"/>
              </w:rPr>
              <w:t>5</w:t>
            </w:r>
            <w:r w:rsidRPr="00CA1F51">
              <w:rPr>
                <w:rFonts w:ascii="宋体" w:hint="eastAsia"/>
                <w:color w:val="000000" w:themeColor="text1"/>
              </w:rPr>
              <w:t>)</w:t>
            </w:r>
            <w:r w:rsidRPr="00CA1F51">
              <w:rPr>
                <w:rFonts w:hint="eastAsia"/>
                <w:color w:val="000000" w:themeColor="text1"/>
              </w:rPr>
              <w:t>其他可疑情况的。</w:t>
            </w: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lastRenderedPageBreak/>
              <w:t>违反任意一条，扣6分。</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30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480"/>
        </w:trPr>
        <w:tc>
          <w:tcPr>
            <w:tcW w:w="698" w:type="dxa"/>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left w:val="outset" w:sz="6" w:space="0" w:color="auto"/>
              <w:bottom w:val="outset" w:sz="6" w:space="0" w:color="auto"/>
              <w:right w:val="outset" w:sz="6" w:space="0" w:color="auto"/>
            </w:tcBorders>
            <w:vAlign w:val="center"/>
          </w:tcPr>
          <w:p w:rsidR="00D729C0" w:rsidRPr="00CA1F51" w:rsidRDefault="00D729C0" w:rsidP="00D729C0">
            <w:pPr>
              <w:widowControl/>
              <w:rPr>
                <w:color w:val="000000" w:themeColor="text1"/>
                <w:szCs w:val="24"/>
              </w:rPr>
            </w:pPr>
            <w:r w:rsidRPr="00CA1F51">
              <w:rPr>
                <w:rFonts w:hint="eastAsia"/>
                <w:color w:val="000000" w:themeColor="text1"/>
              </w:rPr>
              <w:t>★</w:t>
            </w:r>
            <w:r w:rsidRPr="00CA1F51">
              <w:rPr>
                <w:rFonts w:hint="eastAsia"/>
                <w:color w:val="000000" w:themeColor="text1"/>
                <w:szCs w:val="24"/>
              </w:rPr>
              <w:t>装卸记录</w:t>
            </w:r>
          </w:p>
          <w:p w:rsidR="00D729C0" w:rsidRPr="00CA1F51" w:rsidRDefault="00D729C0" w:rsidP="00D729C0">
            <w:pPr>
              <w:widowControl/>
              <w:rPr>
                <w:color w:val="000000" w:themeColor="text1"/>
                <w:szCs w:val="24"/>
              </w:rPr>
            </w:pPr>
            <w:r w:rsidRPr="00CA1F51">
              <w:rPr>
                <w:rFonts w:hint="eastAsia"/>
                <w:color w:val="000000" w:themeColor="text1"/>
                <w:szCs w:val="24"/>
              </w:rPr>
              <w:t>(1)</w:t>
            </w:r>
            <w:r w:rsidRPr="00CA1F51">
              <w:rPr>
                <w:rFonts w:hint="eastAsia"/>
                <w:color w:val="000000" w:themeColor="text1"/>
                <w:szCs w:val="24"/>
              </w:rPr>
              <w:t>移动式压力容器</w:t>
            </w:r>
            <w:r w:rsidRPr="00CA1F51">
              <w:rPr>
                <w:rFonts w:hint="eastAsia"/>
                <w:color w:val="000000" w:themeColor="text1"/>
              </w:rPr>
              <w:t>卸载</w:t>
            </w:r>
            <w:r w:rsidRPr="00CA1F51">
              <w:rPr>
                <w:rFonts w:hint="eastAsia"/>
                <w:color w:val="000000" w:themeColor="text1"/>
                <w:szCs w:val="24"/>
              </w:rPr>
              <w:t>作业结束后，卸载单位应当填写卸载记录，卸载记录的内容必须真实有效；</w:t>
            </w:r>
          </w:p>
          <w:p w:rsidR="00D729C0" w:rsidRPr="00CA1F51" w:rsidRDefault="00D729C0" w:rsidP="00D729C0">
            <w:pPr>
              <w:widowControl/>
              <w:rPr>
                <w:color w:val="000000" w:themeColor="text1"/>
                <w:szCs w:val="24"/>
              </w:rPr>
            </w:pPr>
            <w:r w:rsidRPr="00CA1F51">
              <w:rPr>
                <w:rFonts w:hint="eastAsia"/>
                <w:color w:val="000000" w:themeColor="text1"/>
                <w:szCs w:val="24"/>
              </w:rPr>
              <w:t>(2)</w:t>
            </w:r>
            <w:r w:rsidRPr="00CA1F51">
              <w:rPr>
                <w:rFonts w:hint="eastAsia"/>
                <w:color w:val="000000" w:themeColor="text1"/>
                <w:szCs w:val="24"/>
              </w:rPr>
              <w:t>卸载记录内容至少包括卸载前检查、卸载过程控制、卸载后检查、禁止卸载作业要求等项目，并且由相应的称重人员、检查人员签字，卸载记录至少保存</w:t>
            </w:r>
            <w:r w:rsidRPr="00CA1F51">
              <w:rPr>
                <w:rFonts w:hint="eastAsia"/>
                <w:color w:val="000000" w:themeColor="text1"/>
                <w:szCs w:val="24"/>
              </w:rPr>
              <w:t>1</w:t>
            </w:r>
            <w:r w:rsidRPr="00CA1F51">
              <w:rPr>
                <w:rFonts w:hint="eastAsia"/>
                <w:color w:val="000000" w:themeColor="text1"/>
                <w:szCs w:val="24"/>
              </w:rPr>
              <w:t>年。</w:t>
            </w:r>
          </w:p>
        </w:tc>
        <w:tc>
          <w:tcPr>
            <w:tcW w:w="3759"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违反任意一条，扣5分。</w:t>
            </w:r>
          </w:p>
        </w:tc>
        <w:tc>
          <w:tcPr>
            <w:tcW w:w="922"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10</w:t>
            </w: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D729C0" w:rsidP="00D729C0">
            <w:pPr>
              <w:rPr>
                <w:color w:val="000000" w:themeColor="text1"/>
                <w:szCs w:val="24"/>
              </w:rPr>
            </w:pPr>
          </w:p>
        </w:tc>
      </w:tr>
      <w:tr w:rsidR="00CA1F51" w:rsidRPr="00CA1F51" w:rsidTr="00D729C0">
        <w:trPr>
          <w:trHeight w:val="660"/>
        </w:trPr>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lastRenderedPageBreak/>
              <w:t>19</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color w:val="000000" w:themeColor="text1"/>
              </w:rPr>
              <w:t>维护保养</w:t>
            </w:r>
          </w:p>
        </w:tc>
        <w:tc>
          <w:tcPr>
            <w:tcW w:w="4315" w:type="dxa"/>
            <w:tcBorders>
              <w:top w:val="outset" w:sz="6" w:space="0" w:color="auto"/>
              <w:left w:val="outset" w:sz="6" w:space="0" w:color="auto"/>
              <w:bottom w:val="single" w:sz="4" w:space="0" w:color="auto"/>
              <w:right w:val="outset" w:sz="6" w:space="0" w:color="auto"/>
            </w:tcBorders>
            <w:vAlign w:val="center"/>
          </w:tcPr>
          <w:p w:rsidR="00D729C0" w:rsidRPr="00CA1F51" w:rsidRDefault="00D729C0" w:rsidP="00D729C0">
            <w:pPr>
              <w:widowControl/>
              <w:numPr>
                <w:ilvl w:val="0"/>
                <w:numId w:val="8"/>
              </w:numPr>
              <w:tabs>
                <w:tab w:val="left" w:pos="365"/>
              </w:tabs>
              <w:ind w:left="5" w:hanging="5"/>
              <w:rPr>
                <w:rFonts w:ascii="宋体" w:hAnsi="宋体" w:cs="宋体"/>
                <w:color w:val="000000" w:themeColor="text1"/>
              </w:rPr>
            </w:pPr>
            <w:r w:rsidRPr="00CA1F51">
              <w:rPr>
                <w:rFonts w:ascii="宋体" w:hAnsi="宋体" w:cs="宋体"/>
                <w:color w:val="000000" w:themeColor="text1"/>
              </w:rPr>
              <w:t>应对特种设备进行日常维护保养，发现异常情况及时处理。</w:t>
            </w:r>
          </w:p>
        </w:tc>
        <w:tc>
          <w:tcPr>
            <w:tcW w:w="3759"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查维护保养记录，不</w:t>
            </w:r>
            <w:r w:rsidRPr="00CA1F51">
              <w:rPr>
                <w:rFonts w:ascii="宋体" w:hAnsi="宋体" w:cs="宋体"/>
                <w:color w:val="000000" w:themeColor="text1"/>
              </w:rPr>
              <w:t>符合每项扣</w:t>
            </w:r>
            <w:r w:rsidRPr="00CA1F51">
              <w:rPr>
                <w:rFonts w:ascii="宋体" w:hAnsi="宋体" w:cs="宋体" w:hint="eastAsia"/>
                <w:color w:val="000000" w:themeColor="text1"/>
              </w:rPr>
              <w:t>6</w:t>
            </w:r>
            <w:r w:rsidRPr="00CA1F51">
              <w:rPr>
                <w:rFonts w:ascii="宋体" w:hAnsi="宋体" w:cs="宋体"/>
                <w:color w:val="000000" w:themeColor="text1"/>
              </w:rPr>
              <w:t>分</w:t>
            </w:r>
          </w:p>
          <w:p w:rsidR="00D729C0" w:rsidRPr="00CA1F51" w:rsidRDefault="00D729C0" w:rsidP="00D729C0">
            <w:pPr>
              <w:numPr>
                <w:ilvl w:val="0"/>
                <w:numId w:val="27"/>
              </w:num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安全附件及安全保护装置等档案</w:t>
            </w:r>
          </w:p>
          <w:p w:rsidR="00D729C0" w:rsidRPr="00CA1F51" w:rsidRDefault="00D729C0" w:rsidP="00D729C0">
            <w:pPr>
              <w:numPr>
                <w:ilvl w:val="0"/>
                <w:numId w:val="27"/>
              </w:num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安全附件及安全保护装置的定期校验、检修记录</w:t>
            </w:r>
          </w:p>
          <w:p w:rsidR="00D729C0" w:rsidRPr="00CA1F51" w:rsidRDefault="00D729C0" w:rsidP="00D729C0">
            <w:pPr>
              <w:rPr>
                <w:rFonts w:ascii="宋体" w:hAnsi="宋体" w:cs="宋体"/>
                <w:color w:val="000000" w:themeColor="text1"/>
              </w:rPr>
            </w:pPr>
          </w:p>
        </w:tc>
        <w:tc>
          <w:tcPr>
            <w:tcW w:w="922"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60</w:t>
            </w:r>
          </w:p>
          <w:p w:rsidR="00D729C0" w:rsidRPr="00CA1F51" w:rsidRDefault="00D729C0" w:rsidP="00D729C0">
            <w:pPr>
              <w:spacing w:before="100" w:beforeAutospacing="1" w:after="100" w:afterAutospacing="1"/>
              <w:jc w:val="center"/>
              <w:rPr>
                <w:rFonts w:ascii="宋体" w:hAnsi="宋体" w:cs="宋体"/>
                <w:color w:val="000000" w:themeColor="text1"/>
              </w:rPr>
            </w:pPr>
          </w:p>
        </w:tc>
        <w:tc>
          <w:tcPr>
            <w:tcW w:w="702" w:type="dxa"/>
            <w:tcBorders>
              <w:bottom w:val="single" w:sz="4" w:space="0" w:color="auto"/>
            </w:tcBorders>
          </w:tcPr>
          <w:p w:rsidR="00D729C0" w:rsidRPr="00CA1F51" w:rsidRDefault="00D729C0" w:rsidP="00D729C0">
            <w:pPr>
              <w:rPr>
                <w:color w:val="000000" w:themeColor="text1"/>
                <w:szCs w:val="24"/>
              </w:rPr>
            </w:pPr>
          </w:p>
        </w:tc>
        <w:tc>
          <w:tcPr>
            <w:tcW w:w="719" w:type="dxa"/>
            <w:tcBorders>
              <w:bottom w:val="single" w:sz="4" w:space="0" w:color="auto"/>
            </w:tcBorders>
          </w:tcPr>
          <w:p w:rsidR="00D729C0" w:rsidRPr="00CA1F51" w:rsidRDefault="00D729C0" w:rsidP="00D729C0">
            <w:pPr>
              <w:rPr>
                <w:color w:val="000000" w:themeColor="text1"/>
                <w:szCs w:val="24"/>
              </w:rPr>
            </w:pPr>
          </w:p>
        </w:tc>
        <w:tc>
          <w:tcPr>
            <w:tcW w:w="1712" w:type="dxa"/>
            <w:tcBorders>
              <w:bottom w:val="single" w:sz="4" w:space="0" w:color="auto"/>
            </w:tcBorders>
          </w:tcPr>
          <w:p w:rsidR="00D729C0" w:rsidRPr="00CA1F51" w:rsidRDefault="00686FC6"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4.3</w:t>
            </w:r>
          </w:p>
        </w:tc>
      </w:tr>
      <w:tr w:rsidR="00CA1F51" w:rsidRPr="00CA1F51" w:rsidTr="00D729C0">
        <w:trPr>
          <w:trHeight w:val="1212"/>
        </w:trPr>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top w:val="single" w:sz="4" w:space="0" w:color="auto"/>
              <w:left w:val="outset" w:sz="6" w:space="0" w:color="auto"/>
              <w:bottom w:val="outset" w:sz="6" w:space="0" w:color="auto"/>
              <w:right w:val="outset" w:sz="6" w:space="0" w:color="auto"/>
            </w:tcBorders>
            <w:vAlign w:val="center"/>
          </w:tcPr>
          <w:p w:rsidR="00D729C0" w:rsidRPr="00CA1F51" w:rsidRDefault="00D729C0" w:rsidP="00D729C0">
            <w:pPr>
              <w:numPr>
                <w:ilvl w:val="0"/>
                <w:numId w:val="8"/>
              </w:numPr>
              <w:tabs>
                <w:tab w:val="left" w:pos="365"/>
              </w:tabs>
              <w:ind w:left="5" w:hanging="5"/>
              <w:rPr>
                <w:rFonts w:ascii="宋体" w:hAnsi="宋体" w:cs="宋体"/>
                <w:color w:val="000000" w:themeColor="text1"/>
              </w:rPr>
            </w:pPr>
            <w:r w:rsidRPr="00CA1F51">
              <w:rPr>
                <w:rFonts w:ascii="宋体" w:hAnsi="宋体" w:cs="宋体"/>
                <w:color w:val="000000" w:themeColor="text1"/>
              </w:rPr>
              <w:t>应对安全附件、安全保护装置、测量调控装置及有关附属仪器仪表</w:t>
            </w:r>
            <w:r w:rsidRPr="00CA1F51">
              <w:rPr>
                <w:rFonts w:ascii="宋体" w:hAnsi="宋体" w:cs="宋体" w:hint="eastAsia"/>
                <w:color w:val="000000" w:themeColor="text1"/>
              </w:rPr>
              <w:t>落实</w:t>
            </w:r>
            <w:r w:rsidRPr="00CA1F51">
              <w:rPr>
                <w:rFonts w:ascii="宋体" w:hAnsi="宋体" w:cs="宋体"/>
                <w:color w:val="000000" w:themeColor="text1"/>
              </w:rPr>
              <w:t>专人负责管理</w:t>
            </w:r>
            <w:r w:rsidRPr="00CA1F51">
              <w:rPr>
                <w:rFonts w:ascii="宋体" w:hAnsi="宋体" w:cs="宋体" w:hint="eastAsia"/>
                <w:color w:val="000000" w:themeColor="text1"/>
              </w:rPr>
              <w:t>，</w:t>
            </w:r>
            <w:r w:rsidRPr="00CA1F51">
              <w:rPr>
                <w:rFonts w:ascii="宋体" w:hAnsi="宋体" w:cs="宋体"/>
                <w:color w:val="000000" w:themeColor="text1"/>
              </w:rPr>
              <w:t>建立</w:t>
            </w:r>
            <w:r w:rsidRPr="00CA1F51">
              <w:rPr>
                <w:rFonts w:ascii="宋体" w:hAnsi="宋体" w:cs="宋体" w:hint="eastAsia"/>
                <w:color w:val="000000" w:themeColor="text1"/>
              </w:rPr>
              <w:t>管理台帐，</w:t>
            </w:r>
            <w:r w:rsidRPr="00CA1F51">
              <w:rPr>
                <w:rFonts w:ascii="宋体" w:hAnsi="宋体" w:cs="宋体"/>
                <w:color w:val="000000" w:themeColor="text1"/>
              </w:rPr>
              <w:t>进行定期校验、检修，并做出记录。安全附件或安全保护装置不准随意拆除</w:t>
            </w:r>
            <w:r w:rsidRPr="00CA1F51">
              <w:rPr>
                <w:rFonts w:ascii="宋体" w:hAnsi="宋体" w:cs="宋体" w:hint="eastAsia"/>
                <w:color w:val="000000" w:themeColor="text1"/>
              </w:rPr>
              <w:t>或</w:t>
            </w:r>
            <w:r w:rsidRPr="00CA1F51">
              <w:rPr>
                <w:rFonts w:ascii="宋体" w:hAnsi="宋体" w:cs="宋体"/>
                <w:color w:val="000000" w:themeColor="text1"/>
              </w:rPr>
              <w:t>不用。</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★对日常检查和维护保养中发现的事故隐患，应当及时妥善处理。日常检查和维护保养应当进行记录。</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日常检查和维护保养至少包括以下内容：</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color w:val="000000" w:themeColor="text1"/>
              </w:rPr>
              <w:t>(1)</w:t>
            </w:r>
            <w:r w:rsidRPr="00CA1F51">
              <w:rPr>
                <w:rFonts w:ascii="宋体" w:hAnsi="宋体" w:cs="宋体" w:hint="eastAsia"/>
                <w:color w:val="000000" w:themeColor="text1"/>
              </w:rPr>
              <w:t>罐体或者气瓶涂层及漆色是否完好，有无脱落等；</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(2)罐体保温层、真空绝热层是否完好；</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(3)罐体或者气瓶外部的标志是否清晰；</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 xml:space="preserve">(4)紧急切断阀以及相关的操作阀门是否置于闭止状态； </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(5)安全附件是否完好；</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(6)装卸附件是否完好；</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(7)紧固件的连接是否牢固可靠、是否有松动现象；</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(8)罐体或者气瓶内压力、温度是否异常及有无明显的波动；</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t>(9)罐体或者气瓶各密封面有无泄漏；</w:t>
            </w:r>
          </w:p>
          <w:p w:rsidR="00D729C0" w:rsidRPr="00CA1F51" w:rsidRDefault="00D729C0" w:rsidP="00D729C0">
            <w:pPr>
              <w:widowControl/>
              <w:tabs>
                <w:tab w:val="left" w:pos="365"/>
              </w:tabs>
              <w:rPr>
                <w:rFonts w:ascii="宋体" w:hAnsi="宋体" w:cs="宋体"/>
                <w:color w:val="000000" w:themeColor="text1"/>
              </w:rPr>
            </w:pPr>
            <w:r w:rsidRPr="00CA1F51">
              <w:rPr>
                <w:rFonts w:ascii="宋体" w:hAnsi="宋体" w:cs="宋体" w:hint="eastAsia"/>
                <w:color w:val="000000" w:themeColor="text1"/>
              </w:rPr>
              <w:lastRenderedPageBreak/>
              <w:t>(10)随车配备的应急处理器材、防护用品及专用工具、备品备件是否齐全，是否完好有效；</w:t>
            </w:r>
          </w:p>
          <w:p w:rsidR="00D729C0" w:rsidRPr="00CA1F51" w:rsidRDefault="00D729C0" w:rsidP="00D729C0">
            <w:pPr>
              <w:tabs>
                <w:tab w:val="left" w:pos="365"/>
              </w:tabs>
              <w:rPr>
                <w:rFonts w:ascii="宋体" w:hAnsi="宋体" w:cs="宋体"/>
                <w:color w:val="000000" w:themeColor="text1"/>
              </w:rPr>
            </w:pPr>
            <w:r w:rsidRPr="00CA1F51">
              <w:rPr>
                <w:rFonts w:ascii="宋体" w:hAnsi="宋体" w:cs="宋体" w:hint="eastAsia"/>
                <w:color w:val="000000" w:themeColor="text1"/>
              </w:rPr>
              <w:t>(11)罐体或者气瓶与走行装置或者框架的连接紧固装置是否完好、牢固。</w:t>
            </w:r>
          </w:p>
        </w:tc>
        <w:tc>
          <w:tcPr>
            <w:tcW w:w="3759" w:type="dxa"/>
            <w:vMerge/>
            <w:tcBorders>
              <w:left w:val="outset" w:sz="6" w:space="0" w:color="auto"/>
              <w:bottom w:val="outset" w:sz="6" w:space="0" w:color="auto"/>
              <w:right w:val="outset" w:sz="6" w:space="0" w:color="auto"/>
            </w:tcBorders>
            <w:vAlign w:val="center"/>
          </w:tcPr>
          <w:p w:rsidR="00D729C0" w:rsidRPr="00CA1F51" w:rsidRDefault="00D729C0" w:rsidP="00D729C0">
            <w:pPr>
              <w:rPr>
                <w:color w:val="000000" w:themeColor="text1"/>
                <w:szCs w:val="24"/>
              </w:rPr>
            </w:pPr>
          </w:p>
        </w:tc>
        <w:tc>
          <w:tcPr>
            <w:tcW w:w="922" w:type="dxa"/>
            <w:vMerge/>
            <w:tcBorders>
              <w:left w:val="outset" w:sz="6" w:space="0" w:color="auto"/>
              <w:bottom w:val="outset" w:sz="6" w:space="0" w:color="auto"/>
              <w:right w:val="outset" w:sz="6" w:space="0" w:color="auto"/>
            </w:tcBorders>
            <w:vAlign w:val="center"/>
          </w:tcPr>
          <w:p w:rsidR="00D729C0" w:rsidRPr="00CA1F51" w:rsidRDefault="00D729C0" w:rsidP="00D729C0">
            <w:pPr>
              <w:spacing w:before="100" w:beforeAutospacing="1" w:after="100" w:afterAutospacing="1"/>
              <w:jc w:val="center"/>
              <w:rPr>
                <w:rFonts w:ascii="宋体" w:hAnsi="宋体" w:cs="宋体"/>
                <w:color w:val="000000" w:themeColor="text1"/>
              </w:rPr>
            </w:pPr>
          </w:p>
        </w:tc>
        <w:tc>
          <w:tcPr>
            <w:tcW w:w="702" w:type="dxa"/>
            <w:tcBorders>
              <w:top w:val="single" w:sz="4" w:space="0" w:color="auto"/>
            </w:tcBorders>
          </w:tcPr>
          <w:p w:rsidR="00D729C0" w:rsidRPr="00CA1F51" w:rsidRDefault="00D729C0" w:rsidP="00D729C0">
            <w:pPr>
              <w:rPr>
                <w:color w:val="000000" w:themeColor="text1"/>
                <w:szCs w:val="24"/>
              </w:rPr>
            </w:pPr>
          </w:p>
        </w:tc>
        <w:tc>
          <w:tcPr>
            <w:tcW w:w="719" w:type="dxa"/>
            <w:tcBorders>
              <w:top w:val="single" w:sz="4" w:space="0" w:color="auto"/>
            </w:tcBorders>
          </w:tcPr>
          <w:p w:rsidR="00D729C0" w:rsidRPr="00CA1F51" w:rsidRDefault="00D729C0" w:rsidP="00D729C0">
            <w:pPr>
              <w:rPr>
                <w:color w:val="000000" w:themeColor="text1"/>
                <w:szCs w:val="24"/>
              </w:rPr>
            </w:pPr>
          </w:p>
        </w:tc>
        <w:tc>
          <w:tcPr>
            <w:tcW w:w="1712" w:type="dxa"/>
            <w:tcBorders>
              <w:top w:val="single" w:sz="4" w:space="0" w:color="auto"/>
            </w:tcBorders>
          </w:tcPr>
          <w:p w:rsidR="00D729C0" w:rsidRPr="00CA1F51" w:rsidRDefault="00686FC6" w:rsidP="00D729C0">
            <w:pPr>
              <w:rPr>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4.7</w:t>
            </w:r>
          </w:p>
        </w:tc>
      </w:tr>
      <w:tr w:rsidR="00CA1F51" w:rsidRPr="00CA1F51" w:rsidTr="00D729C0">
        <w:trPr>
          <w:trHeight w:val="905"/>
        </w:trPr>
        <w:tc>
          <w:tcPr>
            <w:tcW w:w="698"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20</w:t>
            </w:r>
          </w:p>
        </w:tc>
        <w:tc>
          <w:tcPr>
            <w:tcW w:w="1121"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r w:rsidRPr="00CA1F51">
              <w:rPr>
                <w:rFonts w:ascii="宋体" w:hAnsi="宋体" w:cs="宋体" w:hint="eastAsia"/>
                <w:color w:val="000000" w:themeColor="text1"/>
              </w:rPr>
              <w:t>自行</w:t>
            </w:r>
            <w:r w:rsidRPr="00CA1F51">
              <w:rPr>
                <w:rFonts w:ascii="宋体" w:hAnsi="宋体" w:cs="宋体"/>
                <w:color w:val="000000" w:themeColor="text1"/>
              </w:rPr>
              <w:t>检查</w:t>
            </w:r>
          </w:p>
        </w:tc>
        <w:tc>
          <w:tcPr>
            <w:tcW w:w="4315" w:type="dxa"/>
            <w:vMerge w:val="restart"/>
            <w:tcBorders>
              <w:top w:val="outset" w:sz="6" w:space="0" w:color="auto"/>
              <w:left w:val="outset" w:sz="6" w:space="0" w:color="auto"/>
              <w:right w:val="outset" w:sz="6" w:space="0" w:color="auto"/>
            </w:tcBorders>
            <w:vAlign w:val="center"/>
          </w:tcPr>
          <w:p w:rsidR="00385373" w:rsidRPr="00CA1F51" w:rsidRDefault="00385373" w:rsidP="00D729C0">
            <w:pPr>
              <w:widowControl/>
              <w:numPr>
                <w:ilvl w:val="0"/>
                <w:numId w:val="9"/>
              </w:numPr>
              <w:ind w:left="5" w:hanging="5"/>
              <w:rPr>
                <w:rFonts w:ascii="宋体" w:hAnsi="宋体" w:cs="宋体"/>
                <w:color w:val="000000" w:themeColor="text1"/>
              </w:rPr>
            </w:pPr>
            <w:r w:rsidRPr="00CA1F51">
              <w:rPr>
                <w:rFonts w:ascii="宋体" w:hAnsi="宋体" w:cs="宋体"/>
                <w:color w:val="000000" w:themeColor="text1"/>
              </w:rPr>
              <w:t>安全管理人员应对特种设备使用状况进行经常性检查，发现问题的应立即处理</w:t>
            </w:r>
            <w:r w:rsidRPr="00CA1F51">
              <w:rPr>
                <w:rFonts w:ascii="宋体" w:hAnsi="宋体" w:cs="宋体" w:hint="eastAsia"/>
                <w:color w:val="000000" w:themeColor="text1"/>
              </w:rPr>
              <w:t>，</w:t>
            </w:r>
            <w:r w:rsidRPr="00CA1F51">
              <w:rPr>
                <w:rFonts w:ascii="宋体" w:hAnsi="宋体" w:cs="宋体"/>
                <w:color w:val="000000" w:themeColor="text1"/>
              </w:rPr>
              <w:t>情况紧急时，</w:t>
            </w:r>
            <w:r w:rsidRPr="00CA1F51">
              <w:rPr>
                <w:rFonts w:ascii="宋体" w:hAnsi="宋体" w:cs="宋体" w:hint="eastAsia"/>
                <w:color w:val="000000" w:themeColor="text1"/>
              </w:rPr>
              <w:t>应</w:t>
            </w:r>
            <w:r w:rsidRPr="00CA1F51">
              <w:rPr>
                <w:rFonts w:ascii="宋体" w:hAnsi="宋体" w:cs="宋体"/>
                <w:color w:val="000000" w:themeColor="text1"/>
              </w:rPr>
              <w:t>停止使用特种设备并及时报告本单位有关负责人。</w:t>
            </w:r>
          </w:p>
          <w:p w:rsidR="00385373" w:rsidRPr="00CA1F51" w:rsidRDefault="00385373" w:rsidP="00D729C0">
            <w:pPr>
              <w:widowControl/>
              <w:numPr>
                <w:ilvl w:val="0"/>
                <w:numId w:val="9"/>
              </w:numPr>
              <w:ind w:left="5" w:hanging="5"/>
              <w:rPr>
                <w:rFonts w:ascii="宋体" w:hAnsi="宋体" w:cs="宋体"/>
                <w:color w:val="000000" w:themeColor="text1"/>
              </w:rPr>
            </w:pPr>
            <w:r w:rsidRPr="00CA1F51">
              <w:rPr>
                <w:rFonts w:ascii="宋体" w:hAnsi="宋体" w:cs="宋体"/>
                <w:color w:val="000000" w:themeColor="text1"/>
              </w:rPr>
              <w:t>应对在用特种设备至少每月进行一次自行检查，并根据自身设备的特点明确检查的类型和计划，明确实施检查的人员，制定检查细则和表格。</w:t>
            </w:r>
          </w:p>
          <w:p w:rsidR="00385373" w:rsidRPr="00CA1F51" w:rsidRDefault="00385373" w:rsidP="00D729C0">
            <w:pPr>
              <w:widowControl/>
              <w:numPr>
                <w:ilvl w:val="0"/>
                <w:numId w:val="9"/>
              </w:numPr>
              <w:ind w:left="5" w:hanging="5"/>
              <w:rPr>
                <w:rFonts w:ascii="宋体" w:hAnsi="宋体" w:cs="宋体"/>
                <w:color w:val="000000" w:themeColor="text1"/>
              </w:rPr>
            </w:pPr>
            <w:r w:rsidRPr="00CA1F51">
              <w:rPr>
                <w:rFonts w:ascii="宋体" w:hAnsi="宋体" w:cs="宋体"/>
                <w:color w:val="000000" w:themeColor="text1"/>
              </w:rPr>
              <w:t>检查应有记录。</w:t>
            </w:r>
          </w:p>
          <w:p w:rsidR="00385373" w:rsidRPr="00CA1F51" w:rsidRDefault="00385373" w:rsidP="00D729C0">
            <w:pPr>
              <w:widowControl/>
              <w:ind w:firstLine="436"/>
              <w:rPr>
                <w:rFonts w:ascii="宋体" w:hAnsi="宋体" w:cs="宋体"/>
                <w:color w:val="000000" w:themeColor="text1"/>
              </w:rPr>
            </w:pPr>
            <w:r w:rsidRPr="00CA1F51">
              <w:rPr>
                <w:rFonts w:ascii="宋体" w:hAnsi="宋体" w:cs="宋体" w:hint="eastAsia"/>
                <w:color w:val="000000" w:themeColor="text1"/>
                <w:sz w:val="21"/>
              </w:rPr>
              <w:t>★定期自行检查由使用单位的安全管理人员负责组织，至少每月进行一次。对定期自行检查中发现的事故隐患，应当及时妥善处理。定期自行检查应当进行记录。</w:t>
            </w:r>
          </w:p>
          <w:p w:rsidR="00385373" w:rsidRPr="00CA1F51" w:rsidRDefault="00385373" w:rsidP="00686FC6">
            <w:pPr>
              <w:widowControl/>
              <w:ind w:firstLineChars="200" w:firstLine="420"/>
              <w:jc w:val="left"/>
              <w:rPr>
                <w:rFonts w:ascii="宋体" w:hAnsi="宋体" w:cs="宋体"/>
                <w:color w:val="000000" w:themeColor="text1"/>
              </w:rPr>
            </w:pPr>
            <w:r w:rsidRPr="00CA1F51">
              <w:rPr>
                <w:rFonts w:ascii="宋体" w:hAnsi="宋体" w:cs="宋体" w:hint="eastAsia"/>
                <w:color w:val="000000" w:themeColor="text1"/>
                <w:sz w:val="21"/>
              </w:rPr>
              <w:t>定期自行检查至少包括的内容同日常检查和维护保养。</w:t>
            </w:r>
          </w:p>
        </w:tc>
        <w:tc>
          <w:tcPr>
            <w:tcW w:w="3759" w:type="dxa"/>
            <w:tcBorders>
              <w:top w:val="outset" w:sz="6" w:space="0" w:color="auto"/>
              <w:left w:val="outset" w:sz="6" w:space="0" w:color="auto"/>
              <w:bottom w:val="single" w:sz="4" w:space="0" w:color="auto"/>
              <w:right w:val="outset" w:sz="6" w:space="0" w:color="auto"/>
            </w:tcBorders>
            <w:vAlign w:val="center"/>
          </w:tcPr>
          <w:p w:rsidR="00385373" w:rsidRPr="00CA1F51" w:rsidRDefault="00385373" w:rsidP="00D729C0">
            <w:pPr>
              <w:widowControl/>
              <w:numPr>
                <w:ilvl w:val="0"/>
                <w:numId w:val="28"/>
              </w:num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是否建立每月自行检查的形式和计划</w:t>
            </w:r>
          </w:p>
        </w:tc>
        <w:tc>
          <w:tcPr>
            <w:tcW w:w="922" w:type="dxa"/>
            <w:vMerge w:val="restart"/>
            <w:tcBorders>
              <w:top w:val="outset" w:sz="6" w:space="0" w:color="auto"/>
              <w:left w:val="outset" w:sz="6" w:space="0" w:color="auto"/>
              <w:right w:val="outset" w:sz="6" w:space="0" w:color="auto"/>
            </w:tcBorders>
            <w:vAlign w:val="center"/>
          </w:tcPr>
          <w:p w:rsidR="00385373" w:rsidRPr="00CA1F51" w:rsidRDefault="00385373"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60</w:t>
            </w:r>
          </w:p>
        </w:tc>
        <w:tc>
          <w:tcPr>
            <w:tcW w:w="702" w:type="dxa"/>
            <w:vMerge w:val="restart"/>
          </w:tcPr>
          <w:p w:rsidR="00385373" w:rsidRPr="00CA1F51" w:rsidRDefault="00385373" w:rsidP="00D729C0">
            <w:pPr>
              <w:rPr>
                <w:color w:val="000000" w:themeColor="text1"/>
                <w:szCs w:val="24"/>
              </w:rPr>
            </w:pPr>
          </w:p>
        </w:tc>
        <w:tc>
          <w:tcPr>
            <w:tcW w:w="719" w:type="dxa"/>
            <w:vMerge w:val="restart"/>
          </w:tcPr>
          <w:p w:rsidR="00385373" w:rsidRPr="00CA1F51" w:rsidRDefault="00385373" w:rsidP="00D729C0">
            <w:pPr>
              <w:rPr>
                <w:color w:val="000000" w:themeColor="text1"/>
                <w:szCs w:val="24"/>
              </w:rPr>
            </w:pPr>
          </w:p>
        </w:tc>
        <w:tc>
          <w:tcPr>
            <w:tcW w:w="1712" w:type="dxa"/>
            <w:vMerge w:val="restart"/>
          </w:tcPr>
          <w:p w:rsidR="00385373" w:rsidRPr="00CA1F51" w:rsidRDefault="00385373"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4.4</w:t>
            </w:r>
          </w:p>
        </w:tc>
      </w:tr>
      <w:tr w:rsidR="00CA1F51" w:rsidRPr="00CA1F51" w:rsidTr="00D729C0">
        <w:trPr>
          <w:trHeight w:val="576"/>
        </w:trPr>
        <w:tc>
          <w:tcPr>
            <w:tcW w:w="698" w:type="dxa"/>
            <w:vMerge/>
            <w:tcBorders>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385373" w:rsidRPr="00CA1F51" w:rsidRDefault="00385373" w:rsidP="00D729C0">
            <w:pPr>
              <w:widowControl/>
              <w:numPr>
                <w:ilvl w:val="0"/>
                <w:numId w:val="9"/>
              </w:numPr>
              <w:ind w:left="5" w:hanging="5"/>
              <w:jc w:val="left"/>
              <w:rPr>
                <w:rFonts w:ascii="宋体" w:hAnsi="宋体" w:cs="宋体"/>
                <w:color w:val="000000" w:themeColor="text1"/>
              </w:rPr>
            </w:pPr>
          </w:p>
        </w:tc>
        <w:tc>
          <w:tcPr>
            <w:tcW w:w="3759" w:type="dxa"/>
            <w:tcBorders>
              <w:top w:val="single" w:sz="4" w:space="0" w:color="auto"/>
              <w:left w:val="outset" w:sz="6" w:space="0" w:color="auto"/>
              <w:bottom w:val="single" w:sz="4" w:space="0" w:color="auto"/>
              <w:right w:val="outset" w:sz="6" w:space="0" w:color="auto"/>
            </w:tcBorders>
            <w:vAlign w:val="center"/>
          </w:tcPr>
          <w:p w:rsidR="00385373" w:rsidRPr="00CA1F51" w:rsidRDefault="00385373" w:rsidP="00D729C0">
            <w:pPr>
              <w:widowControl/>
              <w:numPr>
                <w:ilvl w:val="0"/>
                <w:numId w:val="28"/>
              </w:num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是否制定了检查表，且覆盖了全部特种设备</w:t>
            </w:r>
          </w:p>
        </w:tc>
        <w:tc>
          <w:tcPr>
            <w:tcW w:w="922" w:type="dxa"/>
            <w:vMerge/>
            <w:tcBorders>
              <w:left w:val="outset" w:sz="6" w:space="0" w:color="auto"/>
              <w:right w:val="outset" w:sz="6" w:space="0" w:color="auto"/>
            </w:tcBorders>
            <w:vAlign w:val="center"/>
          </w:tcPr>
          <w:p w:rsidR="00385373" w:rsidRPr="00CA1F51" w:rsidRDefault="00385373" w:rsidP="00D729C0">
            <w:pPr>
              <w:spacing w:before="100" w:beforeAutospacing="1" w:after="100" w:afterAutospacing="1"/>
              <w:jc w:val="center"/>
              <w:rPr>
                <w:rFonts w:ascii="宋体" w:hAnsi="宋体" w:cs="宋体"/>
                <w:color w:val="000000" w:themeColor="text1"/>
              </w:rPr>
            </w:pPr>
          </w:p>
        </w:tc>
        <w:tc>
          <w:tcPr>
            <w:tcW w:w="702" w:type="dxa"/>
            <w:vMerge/>
          </w:tcPr>
          <w:p w:rsidR="00385373" w:rsidRPr="00CA1F51" w:rsidRDefault="00385373" w:rsidP="00D729C0">
            <w:pPr>
              <w:rPr>
                <w:color w:val="000000" w:themeColor="text1"/>
                <w:szCs w:val="24"/>
              </w:rPr>
            </w:pPr>
          </w:p>
        </w:tc>
        <w:tc>
          <w:tcPr>
            <w:tcW w:w="719" w:type="dxa"/>
            <w:vMerge/>
          </w:tcPr>
          <w:p w:rsidR="00385373" w:rsidRPr="00CA1F51" w:rsidRDefault="00385373" w:rsidP="00D729C0">
            <w:pPr>
              <w:rPr>
                <w:color w:val="000000" w:themeColor="text1"/>
                <w:szCs w:val="24"/>
              </w:rPr>
            </w:pPr>
          </w:p>
        </w:tc>
        <w:tc>
          <w:tcPr>
            <w:tcW w:w="1712" w:type="dxa"/>
            <w:vMerge/>
          </w:tcPr>
          <w:p w:rsidR="00385373" w:rsidRPr="00CA1F51" w:rsidRDefault="00385373" w:rsidP="00D729C0">
            <w:pPr>
              <w:rPr>
                <w:color w:val="000000" w:themeColor="text1"/>
                <w:szCs w:val="24"/>
              </w:rPr>
            </w:pPr>
          </w:p>
        </w:tc>
      </w:tr>
      <w:tr w:rsidR="00CA1F51" w:rsidRPr="00CA1F51" w:rsidTr="00385373">
        <w:trPr>
          <w:trHeight w:val="1284"/>
        </w:trPr>
        <w:tc>
          <w:tcPr>
            <w:tcW w:w="698" w:type="dxa"/>
            <w:vMerge/>
            <w:tcBorders>
              <w:left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p>
        </w:tc>
        <w:tc>
          <w:tcPr>
            <w:tcW w:w="4315"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numPr>
                <w:ilvl w:val="0"/>
                <w:numId w:val="9"/>
              </w:numPr>
              <w:ind w:left="5" w:hanging="5"/>
              <w:jc w:val="left"/>
              <w:rPr>
                <w:rFonts w:ascii="宋体" w:hAnsi="宋体" w:cs="宋体"/>
                <w:color w:val="000000" w:themeColor="text1"/>
              </w:rPr>
            </w:pPr>
          </w:p>
        </w:tc>
        <w:tc>
          <w:tcPr>
            <w:tcW w:w="3759" w:type="dxa"/>
            <w:tcBorders>
              <w:top w:val="single" w:sz="4" w:space="0" w:color="auto"/>
              <w:left w:val="outset" w:sz="6" w:space="0" w:color="auto"/>
              <w:bottom w:val="outset" w:sz="6" w:space="0" w:color="auto"/>
              <w:right w:val="outset" w:sz="6" w:space="0" w:color="auto"/>
            </w:tcBorders>
            <w:vAlign w:val="center"/>
          </w:tcPr>
          <w:p w:rsidR="00385373" w:rsidRPr="00CA1F51" w:rsidRDefault="00385373" w:rsidP="00D729C0">
            <w:pPr>
              <w:widowControl/>
              <w:numPr>
                <w:ilvl w:val="0"/>
                <w:numId w:val="28"/>
              </w:numPr>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检查记录是否完善</w:t>
            </w:r>
          </w:p>
          <w:p w:rsidR="00385373" w:rsidRPr="00CA1F51" w:rsidRDefault="00385373" w:rsidP="00D729C0">
            <w:pPr>
              <w:widowControl/>
              <w:spacing w:before="100" w:beforeAutospacing="1" w:after="100" w:afterAutospacing="1"/>
              <w:ind w:left="360"/>
              <w:rPr>
                <w:rFonts w:ascii="宋体" w:hAnsi="宋体" w:cs="宋体"/>
                <w:b/>
                <w:color w:val="000000" w:themeColor="text1"/>
              </w:rPr>
            </w:pPr>
            <w:r w:rsidRPr="00CA1F51">
              <w:rPr>
                <w:rFonts w:ascii="宋体" w:hAnsi="宋体" w:cs="宋体" w:hint="eastAsia"/>
                <w:b/>
                <w:color w:val="000000" w:themeColor="text1"/>
              </w:rPr>
              <w:t>注：检查内容每缺一项扣</w:t>
            </w:r>
            <w:r w:rsidRPr="00CA1F51">
              <w:rPr>
                <w:rFonts w:ascii="宋体" w:hAnsi="宋体" w:cs="宋体"/>
                <w:b/>
                <w:color w:val="000000" w:themeColor="text1"/>
              </w:rPr>
              <w:t>6分</w:t>
            </w:r>
            <w:r w:rsidRPr="00CA1F51">
              <w:rPr>
                <w:rFonts w:ascii="宋体" w:hAnsi="宋体" w:cs="宋体" w:hint="eastAsia"/>
                <w:b/>
                <w:color w:val="000000" w:themeColor="text1"/>
              </w:rPr>
              <w:t>，无计划表扣10分,实际没有的（如保温层等）不扣分，最高扣</w:t>
            </w:r>
            <w:r w:rsidRPr="00CA1F51">
              <w:rPr>
                <w:rFonts w:ascii="宋体" w:hAnsi="宋体" w:cs="宋体"/>
                <w:b/>
                <w:color w:val="000000" w:themeColor="text1"/>
              </w:rPr>
              <w:t>60分</w:t>
            </w:r>
            <w:r w:rsidRPr="00CA1F51">
              <w:rPr>
                <w:rFonts w:ascii="宋体" w:hAnsi="宋体" w:cs="宋体" w:hint="eastAsia"/>
                <w:b/>
                <w:color w:val="000000" w:themeColor="text1"/>
              </w:rPr>
              <w:t>。</w:t>
            </w:r>
          </w:p>
        </w:tc>
        <w:tc>
          <w:tcPr>
            <w:tcW w:w="922" w:type="dxa"/>
            <w:vMerge/>
            <w:tcBorders>
              <w:left w:val="outset" w:sz="6" w:space="0" w:color="auto"/>
              <w:bottom w:val="outset" w:sz="6" w:space="0" w:color="auto"/>
              <w:right w:val="outset" w:sz="6" w:space="0" w:color="auto"/>
            </w:tcBorders>
            <w:vAlign w:val="center"/>
          </w:tcPr>
          <w:p w:rsidR="00385373" w:rsidRPr="00CA1F51" w:rsidRDefault="00385373" w:rsidP="00D729C0">
            <w:pPr>
              <w:spacing w:before="100" w:beforeAutospacing="1" w:after="100" w:afterAutospacing="1"/>
              <w:jc w:val="center"/>
              <w:rPr>
                <w:rFonts w:ascii="宋体" w:hAnsi="宋体" w:cs="宋体"/>
                <w:color w:val="000000" w:themeColor="text1"/>
              </w:rPr>
            </w:pPr>
          </w:p>
        </w:tc>
        <w:tc>
          <w:tcPr>
            <w:tcW w:w="702" w:type="dxa"/>
            <w:vMerge/>
          </w:tcPr>
          <w:p w:rsidR="00385373" w:rsidRPr="00CA1F51" w:rsidRDefault="00385373" w:rsidP="00D729C0">
            <w:pPr>
              <w:rPr>
                <w:color w:val="000000" w:themeColor="text1"/>
                <w:szCs w:val="24"/>
              </w:rPr>
            </w:pPr>
          </w:p>
        </w:tc>
        <w:tc>
          <w:tcPr>
            <w:tcW w:w="719" w:type="dxa"/>
            <w:vMerge/>
          </w:tcPr>
          <w:p w:rsidR="00385373" w:rsidRPr="00CA1F51" w:rsidRDefault="00385373" w:rsidP="00D729C0">
            <w:pPr>
              <w:rPr>
                <w:color w:val="000000" w:themeColor="text1"/>
                <w:szCs w:val="24"/>
              </w:rPr>
            </w:pPr>
          </w:p>
        </w:tc>
        <w:tc>
          <w:tcPr>
            <w:tcW w:w="1712" w:type="dxa"/>
            <w:vMerge/>
          </w:tcPr>
          <w:p w:rsidR="00385373" w:rsidRPr="00CA1F51" w:rsidRDefault="00385373" w:rsidP="00D729C0">
            <w:pPr>
              <w:rPr>
                <w:color w:val="000000" w:themeColor="text1"/>
                <w:szCs w:val="24"/>
              </w:rPr>
            </w:pPr>
          </w:p>
        </w:tc>
      </w:tr>
      <w:tr w:rsidR="00CA1F51" w:rsidRPr="00CA1F51" w:rsidTr="00D729C0">
        <w:trPr>
          <w:trHeight w:val="621"/>
        </w:trPr>
        <w:tc>
          <w:tcPr>
            <w:tcW w:w="698" w:type="dxa"/>
            <w:vMerge/>
            <w:tcBorders>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jc w:val="center"/>
              <w:rPr>
                <w:rFonts w:ascii="宋体" w:hAnsi="宋体" w:cs="宋体"/>
                <w:color w:val="000000" w:themeColor="text1"/>
              </w:rPr>
            </w:pPr>
          </w:p>
        </w:tc>
        <w:tc>
          <w:tcPr>
            <w:tcW w:w="1121" w:type="dxa"/>
            <w:tcBorders>
              <w:left w:val="outset" w:sz="6" w:space="0" w:color="auto"/>
              <w:bottom w:val="outset" w:sz="6" w:space="0" w:color="auto"/>
              <w:right w:val="outset" w:sz="6" w:space="0" w:color="auto"/>
            </w:tcBorders>
            <w:vAlign w:val="center"/>
          </w:tcPr>
          <w:p w:rsidR="00385373" w:rsidRPr="00CA1F51" w:rsidRDefault="00385373" w:rsidP="00D729C0">
            <w:pPr>
              <w:widowControl/>
              <w:jc w:val="center"/>
              <w:rPr>
                <w:rFonts w:ascii="宋体" w:hAnsi="宋体" w:cs="宋体"/>
                <w:color w:val="000000" w:themeColor="text1"/>
              </w:rPr>
            </w:pPr>
            <w:r w:rsidRPr="00CA1F51">
              <w:rPr>
                <w:rFonts w:ascii="宋体" w:hAnsi="宋体" w:cs="宋体" w:hint="eastAsia"/>
                <w:color w:val="000000" w:themeColor="text1"/>
              </w:rPr>
              <w:t>年度检查</w:t>
            </w:r>
          </w:p>
        </w:tc>
        <w:tc>
          <w:tcPr>
            <w:tcW w:w="4315" w:type="dxa"/>
            <w:tcBorders>
              <w:left w:val="outset" w:sz="6" w:space="0" w:color="auto"/>
              <w:bottom w:val="outset" w:sz="6" w:space="0" w:color="auto"/>
              <w:right w:val="outset" w:sz="6" w:space="0" w:color="auto"/>
            </w:tcBorders>
            <w:vAlign w:val="center"/>
          </w:tcPr>
          <w:p w:rsidR="00385373" w:rsidRPr="00CA1F51" w:rsidRDefault="00385373" w:rsidP="00D729C0">
            <w:pPr>
              <w:widowControl/>
              <w:ind w:firstLine="420"/>
              <w:rPr>
                <w:rFonts w:ascii="宋体" w:hAnsi="宋体" w:cs="宋体"/>
                <w:color w:val="000000" w:themeColor="text1"/>
                <w:sz w:val="21"/>
              </w:rPr>
            </w:pPr>
            <w:r w:rsidRPr="00CA1F51">
              <w:rPr>
                <w:rFonts w:ascii="宋体" w:hAnsi="宋体" w:cs="宋体" w:hint="eastAsia"/>
                <w:color w:val="000000" w:themeColor="text1"/>
                <w:sz w:val="21"/>
              </w:rPr>
              <w:t>★年度检查</w:t>
            </w:r>
          </w:p>
          <w:p w:rsidR="00385373" w:rsidRPr="00CA1F51" w:rsidRDefault="00385373" w:rsidP="00686FC6">
            <w:pPr>
              <w:widowControl/>
              <w:ind w:firstLineChars="200" w:firstLine="420"/>
              <w:rPr>
                <w:rFonts w:ascii="宋体" w:hAnsi="宋体" w:cs="宋体"/>
                <w:color w:val="000000" w:themeColor="text1"/>
                <w:sz w:val="21"/>
              </w:rPr>
            </w:pPr>
            <w:r w:rsidRPr="00CA1F51">
              <w:rPr>
                <w:rFonts w:ascii="宋体" w:hAnsi="宋体" w:cs="宋体" w:hint="eastAsia"/>
                <w:color w:val="000000" w:themeColor="text1"/>
                <w:sz w:val="21"/>
              </w:rPr>
              <w:t>使用单位每年对所使用的长管拖车、管束式集装箱至少进行</w:t>
            </w:r>
            <w:r w:rsidRPr="00CA1F51">
              <w:rPr>
                <w:rFonts w:ascii="宋体" w:hAnsi="宋体" w:cs="宋体"/>
                <w:color w:val="000000" w:themeColor="text1"/>
                <w:sz w:val="21"/>
              </w:rPr>
              <w:t>1</w:t>
            </w:r>
            <w:r w:rsidRPr="00CA1F51">
              <w:rPr>
                <w:rFonts w:ascii="宋体" w:hAnsi="宋体" w:cs="宋体" w:hint="eastAsia"/>
                <w:color w:val="000000" w:themeColor="text1"/>
                <w:sz w:val="21"/>
              </w:rPr>
              <w:t>次年度检查，其年度检查的专项要求见TSG R0005—2011附件</w:t>
            </w:r>
            <w:r w:rsidRPr="00CA1F51">
              <w:rPr>
                <w:rFonts w:ascii="宋体" w:hAnsi="宋体" w:cs="宋体"/>
                <w:color w:val="000000" w:themeColor="text1"/>
                <w:sz w:val="21"/>
              </w:rPr>
              <w:t>J</w:t>
            </w:r>
            <w:r w:rsidRPr="00CA1F51">
              <w:rPr>
                <w:rFonts w:ascii="宋体" w:hAnsi="宋体" w:cs="宋体" w:hint="eastAsia"/>
                <w:color w:val="000000" w:themeColor="text1"/>
                <w:sz w:val="21"/>
              </w:rPr>
              <w:t>。当年度进行定期检验的，可不再进行年度检查，年</w:t>
            </w:r>
            <w:r w:rsidRPr="00CA1F51">
              <w:rPr>
                <w:rFonts w:ascii="宋体" w:hAnsi="宋体" w:cs="宋体" w:hint="eastAsia"/>
                <w:color w:val="000000" w:themeColor="text1"/>
                <w:sz w:val="21"/>
              </w:rPr>
              <w:lastRenderedPageBreak/>
              <w:t>度检查工作完成后，应当进行使用安全状况分析，并且对年度检查中发现的隐患及时消除。年度检查工作可以由压力容器使用单位进行，也可以委托具有移动式压力容器定期检验资质的特种设备检验检测机构进行。</w:t>
            </w:r>
          </w:p>
        </w:tc>
        <w:tc>
          <w:tcPr>
            <w:tcW w:w="3759" w:type="dxa"/>
            <w:tcBorders>
              <w:top w:val="single" w:sz="4" w:space="0" w:color="auto"/>
              <w:left w:val="outset" w:sz="6" w:space="0" w:color="auto"/>
              <w:bottom w:val="outset" w:sz="6" w:space="0" w:color="auto"/>
              <w:right w:val="outset" w:sz="6" w:space="0" w:color="auto"/>
            </w:tcBorders>
            <w:vAlign w:val="center"/>
          </w:tcPr>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lastRenderedPageBreak/>
              <w:t>无年度检查报告的，扣30分。</w:t>
            </w:r>
          </w:p>
          <w:p w:rsidR="00385373" w:rsidRPr="00CA1F51" w:rsidRDefault="00385373" w:rsidP="00D729C0">
            <w:pPr>
              <w:widowControl/>
              <w:spacing w:before="100" w:beforeAutospacing="1" w:after="100" w:afterAutospacing="1"/>
              <w:rPr>
                <w:rFonts w:ascii="宋体" w:hAnsi="宋体" w:cs="宋体"/>
                <w:color w:val="000000" w:themeColor="text1"/>
              </w:rPr>
            </w:pPr>
            <w:r w:rsidRPr="00CA1F51">
              <w:rPr>
                <w:rFonts w:ascii="宋体" w:hAnsi="宋体" w:cs="宋体" w:hint="eastAsia"/>
                <w:color w:val="000000" w:themeColor="text1"/>
              </w:rPr>
              <w:t>连续2个年度不能提供年度检查报告的，评价结论不得为A级。</w:t>
            </w:r>
          </w:p>
        </w:tc>
        <w:tc>
          <w:tcPr>
            <w:tcW w:w="922" w:type="dxa"/>
            <w:tcBorders>
              <w:top w:val="single" w:sz="4" w:space="0" w:color="auto"/>
              <w:left w:val="outset" w:sz="6" w:space="0" w:color="auto"/>
              <w:bottom w:val="outset" w:sz="6" w:space="0" w:color="auto"/>
              <w:right w:val="outset" w:sz="6" w:space="0" w:color="auto"/>
            </w:tcBorders>
            <w:vAlign w:val="center"/>
          </w:tcPr>
          <w:p w:rsidR="00385373" w:rsidRPr="00CA1F51" w:rsidRDefault="00385373" w:rsidP="00D729C0">
            <w:pPr>
              <w:spacing w:before="100" w:beforeAutospacing="1" w:after="100" w:afterAutospacing="1"/>
              <w:jc w:val="center"/>
              <w:rPr>
                <w:rFonts w:ascii="宋体" w:hAnsi="宋体" w:cs="宋体"/>
                <w:color w:val="000000" w:themeColor="text1"/>
              </w:rPr>
            </w:pPr>
            <w:r w:rsidRPr="00CA1F51">
              <w:rPr>
                <w:rFonts w:ascii="宋体" w:hAnsi="宋体" w:cs="宋体" w:hint="eastAsia"/>
                <w:color w:val="000000" w:themeColor="text1"/>
              </w:rPr>
              <w:t>30</w:t>
            </w:r>
          </w:p>
        </w:tc>
        <w:tc>
          <w:tcPr>
            <w:tcW w:w="702" w:type="dxa"/>
            <w:tcBorders>
              <w:top w:val="single" w:sz="4" w:space="0" w:color="auto"/>
            </w:tcBorders>
          </w:tcPr>
          <w:p w:rsidR="00385373" w:rsidRPr="00CA1F51" w:rsidRDefault="00385373" w:rsidP="00D729C0">
            <w:pPr>
              <w:rPr>
                <w:color w:val="000000" w:themeColor="text1"/>
                <w:szCs w:val="24"/>
              </w:rPr>
            </w:pPr>
          </w:p>
        </w:tc>
        <w:tc>
          <w:tcPr>
            <w:tcW w:w="719" w:type="dxa"/>
            <w:tcBorders>
              <w:top w:val="single" w:sz="4" w:space="0" w:color="auto"/>
            </w:tcBorders>
          </w:tcPr>
          <w:p w:rsidR="00385373" w:rsidRPr="00CA1F51" w:rsidRDefault="00385373" w:rsidP="00D729C0">
            <w:pPr>
              <w:rPr>
                <w:color w:val="000000" w:themeColor="text1"/>
                <w:szCs w:val="24"/>
              </w:rPr>
            </w:pPr>
          </w:p>
        </w:tc>
        <w:tc>
          <w:tcPr>
            <w:tcW w:w="1712" w:type="dxa"/>
            <w:tcBorders>
              <w:top w:val="single" w:sz="4" w:space="0" w:color="auto"/>
            </w:tcBorders>
          </w:tcPr>
          <w:p w:rsidR="00385373" w:rsidRPr="00CA1F51" w:rsidRDefault="00385373"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180+210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21</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文件和记录管理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特种设备安全管理文件应</w:t>
            </w:r>
            <w:r w:rsidRPr="00CA1F51">
              <w:rPr>
                <w:rFonts w:ascii="宋体" w:hAnsi="宋体" w:cs="宋体" w:hint="eastAsia"/>
                <w:color w:val="000000" w:themeColor="text1"/>
                <w:szCs w:val="21"/>
              </w:rPr>
              <w:t>有发放记录</w:t>
            </w:r>
            <w:r w:rsidRPr="00CA1F51">
              <w:rPr>
                <w:rFonts w:ascii="宋体" w:hAnsi="宋体" w:cs="宋体"/>
                <w:color w:val="000000" w:themeColor="text1"/>
                <w:szCs w:val="21"/>
              </w:rPr>
              <w:t>，注明日期（包括修订日期），易于识别，应有编号（包括版本编号），并保管有序且有一定的保存期限。文件的形式可以是书面的，也可以是电子化形式或其它媒体形式。</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抽查安全管理文件，按符合程度，以每个项目好、中、差</w:t>
            </w:r>
            <w:r w:rsidRPr="00CA1F51">
              <w:rPr>
                <w:rFonts w:ascii="宋体" w:hAnsi="宋体" w:cs="宋体" w:hint="eastAsia"/>
                <w:color w:val="000000" w:themeColor="text1"/>
                <w:szCs w:val="21"/>
              </w:rPr>
              <w:t>情况</w:t>
            </w:r>
            <w:r w:rsidRPr="00CA1F51">
              <w:rPr>
                <w:rFonts w:ascii="宋体" w:hAnsi="宋体" w:cs="宋体"/>
                <w:color w:val="000000" w:themeColor="text1"/>
                <w:szCs w:val="21"/>
              </w:rPr>
              <w:t>扣0、6</w:t>
            </w:r>
            <w:r w:rsidRPr="00CA1F51">
              <w:rPr>
                <w:rFonts w:ascii="宋体" w:hAnsi="宋体" w:cs="宋体" w:hint="eastAsia"/>
                <w:color w:val="000000" w:themeColor="text1"/>
                <w:szCs w:val="21"/>
              </w:rPr>
              <w:t>、10</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686FC6"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3.3</w:t>
            </w: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应将有关文件和要求对单位内所有相关或受影响人员进行传达，并使有关各方易于获得文件的最新版本。</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抽查文件，检查规定需要传达的部门和人员是否得到了文件的有效版本，是否有记录，按符合程度好、中、差分别扣0、</w:t>
            </w:r>
            <w:r w:rsidRPr="00CA1F51">
              <w:rPr>
                <w:rFonts w:ascii="宋体" w:hAnsi="宋体" w:cs="宋体" w:hint="eastAsia"/>
                <w:color w:val="000000" w:themeColor="text1"/>
                <w:szCs w:val="21"/>
              </w:rPr>
              <w:t>6</w:t>
            </w:r>
            <w:r w:rsidRPr="00CA1F51">
              <w:rPr>
                <w:rFonts w:ascii="宋体" w:hAnsi="宋体" w:cs="宋体"/>
                <w:color w:val="000000" w:themeColor="text1"/>
                <w:szCs w:val="21"/>
              </w:rPr>
              <w:t>、10分。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686FC6"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2.2</w:t>
            </w:r>
          </w:p>
        </w:tc>
      </w:tr>
      <w:tr w:rsidR="00CA1F51" w:rsidRPr="00CA1F51" w:rsidTr="00D729C0">
        <w:tc>
          <w:tcPr>
            <w:tcW w:w="698" w:type="dxa"/>
            <w:vMerge/>
            <w:tcBorders>
              <w:left w:val="outset" w:sz="6" w:space="0" w:color="auto"/>
              <w:bottom w:val="nil"/>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left w:val="outset" w:sz="6" w:space="0" w:color="auto"/>
              <w:bottom w:val="nil"/>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686FC6">
            <w:pPr>
              <w:widowControl/>
              <w:ind w:firstLineChars="200" w:firstLine="400"/>
              <w:jc w:val="left"/>
              <w:rPr>
                <w:rFonts w:ascii="宋体" w:hAnsi="宋体" w:cs="宋体"/>
                <w:color w:val="000000" w:themeColor="text1"/>
                <w:szCs w:val="21"/>
              </w:rPr>
            </w:pPr>
            <w:r w:rsidRPr="00CA1F51">
              <w:rPr>
                <w:rFonts w:ascii="宋体" w:hAnsi="宋体" w:cs="宋体"/>
                <w:color w:val="000000" w:themeColor="text1"/>
                <w:szCs w:val="21"/>
              </w:rPr>
              <w:t>应控制管理特种设备使用运行、维护保养、自行检查等的记录。记录应填写完整、字迹清楚，应确定安全记录的保存期，并妥善保管，便于查阅。</w:t>
            </w:r>
          </w:p>
          <w:p w:rsidR="00686FC6" w:rsidRPr="00CA1F51" w:rsidRDefault="00686FC6" w:rsidP="00686FC6">
            <w:pPr>
              <w:widowControl/>
              <w:ind w:firstLineChars="200" w:firstLine="400"/>
              <w:jc w:val="left"/>
              <w:rPr>
                <w:rFonts w:ascii="宋体" w:hAnsi="宋体" w:cs="宋体"/>
                <w:color w:val="000000" w:themeColor="text1"/>
                <w:szCs w:val="21"/>
              </w:rPr>
            </w:pPr>
            <w:r w:rsidRPr="00CA1F51">
              <w:rPr>
                <w:rFonts w:ascii="宋体" w:hAnsi="宋体" w:cs="宋体" w:hint="eastAsia"/>
                <w:color w:val="000000" w:themeColor="text1"/>
                <w:szCs w:val="21"/>
              </w:rPr>
              <w:t>根据管理制度编制各类记录表格，确定各类记录的保存期，并将其存放在安全地点，便于查阅，避免损坏。</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抽查历史记录，按对应要求，以每个项目好、中、差等级分别扣0、6、</w:t>
            </w:r>
            <w:r w:rsidRPr="00CA1F51">
              <w:rPr>
                <w:rFonts w:ascii="宋体" w:hAnsi="宋体" w:cs="宋体" w:hint="eastAsia"/>
                <w:color w:val="000000" w:themeColor="text1"/>
                <w:szCs w:val="21"/>
              </w:rPr>
              <w:t>10</w:t>
            </w:r>
            <w:r w:rsidRPr="00CA1F51">
              <w:rPr>
                <w:rFonts w:ascii="宋体" w:hAnsi="宋体" w:cs="宋体"/>
                <w:color w:val="000000" w:themeColor="text1"/>
                <w:szCs w:val="2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w:t>
            </w:r>
            <w:r w:rsidRPr="00CA1F51">
              <w:rPr>
                <w:rFonts w:ascii="宋体" w:hAnsi="宋体" w:cs="宋体" w:hint="eastAsia"/>
                <w:color w:val="000000" w:themeColor="text1"/>
                <w:szCs w:val="21"/>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lastRenderedPageBreak/>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40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22</w:t>
            </w:r>
          </w:p>
        </w:tc>
        <w:tc>
          <w:tcPr>
            <w:tcW w:w="1121"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center"/>
              <w:rPr>
                <w:rFonts w:ascii="宋体" w:hAnsi="宋体" w:cs="宋体"/>
                <w:color w:val="000000" w:themeColor="text1"/>
                <w:szCs w:val="21"/>
              </w:rPr>
            </w:pPr>
            <w:r w:rsidRPr="00CA1F51">
              <w:rPr>
                <w:rFonts w:ascii="宋体" w:hAnsi="宋体" w:cs="宋体"/>
                <w:color w:val="000000" w:themeColor="text1"/>
                <w:szCs w:val="21"/>
              </w:rPr>
              <w:t>安全信息的收集、传达与沟通</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应建立获取法规、安全技术规范、政府有关文件及本单位特种设备安全管理等信息的渠道，主动定期获取和更新特种设备安全信息，并确认其适用性。</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jc w:val="left"/>
              <w:rPr>
                <w:rFonts w:ascii="宋体" w:hAnsi="宋体" w:cs="宋体"/>
                <w:color w:val="000000" w:themeColor="text1"/>
                <w:szCs w:val="21"/>
              </w:rPr>
            </w:pPr>
            <w:r w:rsidRPr="00CA1F51">
              <w:rPr>
                <w:rFonts w:ascii="宋体" w:hAnsi="宋体" w:cs="宋体"/>
                <w:color w:val="000000" w:themeColor="text1"/>
                <w:szCs w:val="21"/>
              </w:rPr>
              <w:t>查特种设备安全管理法规、安全技术规范和其它文件（可以查文件清单），按符合性好、中、差扣0、</w:t>
            </w:r>
            <w:r w:rsidRPr="00CA1F51">
              <w:rPr>
                <w:rFonts w:ascii="宋体" w:hAnsi="宋体" w:cs="宋体" w:hint="eastAsia"/>
                <w:color w:val="000000" w:themeColor="text1"/>
                <w:szCs w:val="21"/>
              </w:rPr>
              <w:t>12</w:t>
            </w:r>
            <w:r w:rsidRPr="00CA1F51">
              <w:rPr>
                <w:rFonts w:ascii="宋体" w:hAnsi="宋体" w:cs="宋体"/>
                <w:color w:val="000000" w:themeColor="text1"/>
                <w:szCs w:val="21"/>
              </w:rPr>
              <w:t>、20分。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应将</w:t>
            </w:r>
            <w:r w:rsidRPr="00CA1F51">
              <w:rPr>
                <w:rFonts w:ascii="宋体" w:hAnsi="宋体" w:cs="宋体" w:hint="eastAsia"/>
                <w:color w:val="000000" w:themeColor="text1"/>
                <w:szCs w:val="21"/>
              </w:rPr>
              <w:t>有关</w:t>
            </w:r>
            <w:r w:rsidRPr="00CA1F51">
              <w:rPr>
                <w:rFonts w:ascii="宋体" w:hAnsi="宋体" w:cs="宋体"/>
                <w:color w:val="000000" w:themeColor="text1"/>
                <w:szCs w:val="21"/>
              </w:rPr>
              <w:t>信息在</w:t>
            </w:r>
            <w:r w:rsidRPr="00CA1F51">
              <w:rPr>
                <w:rFonts w:ascii="宋体" w:hAnsi="宋体" w:cs="宋体" w:hint="eastAsia"/>
                <w:color w:val="000000" w:themeColor="text1"/>
                <w:szCs w:val="21"/>
              </w:rPr>
              <w:t>单位</w:t>
            </w:r>
            <w:r w:rsidRPr="00CA1F51">
              <w:rPr>
                <w:rFonts w:ascii="宋体" w:hAnsi="宋体" w:cs="宋体"/>
                <w:color w:val="000000" w:themeColor="text1"/>
                <w:szCs w:val="21"/>
              </w:rPr>
              <w:t>内部及时有效地传达，并将发现的特种设备安全隐患及时通报给相关责任人员</w:t>
            </w:r>
            <w:r w:rsidRPr="00CA1F51">
              <w:rPr>
                <w:rFonts w:ascii="宋体" w:hAnsi="宋体" w:cs="宋体" w:hint="eastAsia"/>
                <w:color w:val="000000" w:themeColor="text1"/>
                <w:szCs w:val="21"/>
              </w:rPr>
              <w:t>；应</w:t>
            </w:r>
            <w:r w:rsidRPr="00CA1F51">
              <w:rPr>
                <w:rFonts w:ascii="宋体" w:hAnsi="宋体" w:cs="宋体"/>
                <w:color w:val="000000" w:themeColor="text1"/>
                <w:szCs w:val="21"/>
              </w:rPr>
              <w:t>与特种设备行政监督、检验检测、评价部门，外部维护保养部门建立有效的联络、交流机制。</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hint="eastAsia"/>
                <w:color w:val="000000" w:themeColor="text1"/>
                <w:szCs w:val="21"/>
              </w:rPr>
              <w:t>信息沟通会议，</w:t>
            </w:r>
            <w:r w:rsidRPr="00CA1F51">
              <w:rPr>
                <w:rFonts w:ascii="宋体" w:hAnsi="宋体" w:cs="宋体"/>
                <w:color w:val="000000" w:themeColor="text1"/>
                <w:szCs w:val="21"/>
              </w:rPr>
              <w:t>询问信息沟通</w:t>
            </w:r>
            <w:r w:rsidRPr="00CA1F51">
              <w:rPr>
                <w:rFonts w:ascii="宋体" w:hAnsi="宋体" w:cs="宋体" w:hint="eastAsia"/>
                <w:color w:val="000000" w:themeColor="text1"/>
                <w:szCs w:val="21"/>
              </w:rPr>
              <w:t>机制</w:t>
            </w:r>
            <w:r w:rsidRPr="00CA1F51">
              <w:rPr>
                <w:rFonts w:ascii="宋体" w:hAnsi="宋体" w:cs="宋体"/>
                <w:color w:val="000000" w:themeColor="text1"/>
                <w:szCs w:val="21"/>
              </w:rPr>
              <w:t>，抽查关于特种设备安全信息的沟通记录，按符合性好、中、差分别每项扣0、12、20分。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20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主要负责人应</w:t>
            </w:r>
            <w:r w:rsidRPr="00CA1F51">
              <w:rPr>
                <w:rFonts w:ascii="宋体" w:hAnsi="宋体" w:cs="宋体" w:hint="eastAsia"/>
                <w:color w:val="000000" w:themeColor="text1"/>
                <w:szCs w:val="21"/>
              </w:rPr>
              <w:t>定期</w:t>
            </w:r>
            <w:r w:rsidRPr="00CA1F51">
              <w:rPr>
                <w:rFonts w:ascii="宋体" w:hAnsi="宋体" w:cs="宋体"/>
                <w:color w:val="000000" w:themeColor="text1"/>
                <w:szCs w:val="21"/>
              </w:rPr>
              <w:t>召开安全会议，督促检查特种设备的安全使用工作。</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r w:rsidRPr="00CA1F51">
              <w:rPr>
                <w:rFonts w:ascii="宋体" w:hAnsi="宋体" w:cs="宋体"/>
                <w:color w:val="000000" w:themeColor="text1"/>
                <w:szCs w:val="21"/>
              </w:rPr>
              <w:t>抽</w:t>
            </w:r>
            <w:r w:rsidRPr="00CA1F51">
              <w:rPr>
                <w:rFonts w:ascii="宋体" w:hAnsi="宋体" w:cs="宋体" w:hint="eastAsia"/>
                <w:color w:val="000000" w:themeColor="text1"/>
                <w:szCs w:val="21"/>
              </w:rPr>
              <w:t>查</w:t>
            </w:r>
            <w:r w:rsidRPr="00CA1F51">
              <w:rPr>
                <w:rFonts w:ascii="宋体" w:hAnsi="宋体" w:cs="宋体"/>
                <w:color w:val="000000" w:themeColor="text1"/>
                <w:szCs w:val="21"/>
              </w:rPr>
              <w:t>会议记录或其它沟通记录，按符合性好、中、差分别每项扣0、6、10分。</w:t>
            </w:r>
          </w:p>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23</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color w:val="000000" w:themeColor="text1"/>
              </w:rPr>
              <w:t>重大危险源、风险评价与控制</w:t>
            </w: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应定期开展特种设备重大危险源辨识</w:t>
            </w:r>
            <w:r w:rsidRPr="00CA1F51">
              <w:rPr>
                <w:rFonts w:ascii="宋体" w:hAnsi="宋体" w:cs="宋体" w:hint="eastAsia"/>
                <w:color w:val="000000" w:themeColor="text1"/>
              </w:rPr>
              <w:t>、</w:t>
            </w:r>
            <w:r w:rsidRPr="00CA1F51">
              <w:rPr>
                <w:rFonts w:ascii="宋体" w:hAnsi="宋体" w:cs="宋体"/>
                <w:color w:val="000000" w:themeColor="text1"/>
              </w:rPr>
              <w:t>组织风险评价工作，确定与业务活动有关的危害、影响和隐患，并确定最大危害程度和可能影响的最大范围</w:t>
            </w:r>
            <w:r w:rsidRPr="00CA1F51">
              <w:rPr>
                <w:rFonts w:ascii="宋体" w:hAnsi="宋体" w:cs="宋体" w:hint="eastAsia"/>
                <w:color w:val="000000" w:themeColor="text1"/>
              </w:rPr>
              <w:t>。</w:t>
            </w:r>
            <w:r w:rsidRPr="00CA1F51">
              <w:rPr>
                <w:rFonts w:ascii="宋体" w:hAnsi="宋体" w:cs="宋体"/>
                <w:color w:val="000000" w:themeColor="text1"/>
              </w:rPr>
              <w:t>应针对风险评价的结果采取风险控制措施，风险控制应与风险的程度相适应。</w:t>
            </w:r>
          </w:p>
          <w:p w:rsidR="00DA241F" w:rsidRPr="00CA1F51" w:rsidRDefault="00DA241F" w:rsidP="00D729C0">
            <w:pPr>
              <w:widowControl/>
              <w:jc w:val="left"/>
              <w:rPr>
                <w:rFonts w:ascii="宋体" w:hAnsi="宋体" w:cs="宋体"/>
                <w:color w:val="000000" w:themeColor="text1"/>
              </w:rPr>
            </w:pPr>
          </w:p>
          <w:p w:rsidR="00C86744" w:rsidRPr="00CA1F51" w:rsidRDefault="00C86744" w:rsidP="00C86744">
            <w:pPr>
              <w:widowControl/>
              <w:ind w:firstLineChars="200" w:firstLine="400"/>
              <w:jc w:val="left"/>
              <w:rPr>
                <w:rFonts w:ascii="宋体" w:hAnsi="宋体" w:cs="宋体"/>
                <w:color w:val="000000" w:themeColor="text1"/>
              </w:rPr>
            </w:pPr>
            <w:r w:rsidRPr="00CA1F51">
              <w:rPr>
                <w:rFonts w:ascii="宋体" w:hAnsi="宋体" w:cs="宋体" w:hint="eastAsia"/>
                <w:color w:val="000000" w:themeColor="text1"/>
              </w:rPr>
              <w:t>是否在安评报告中对使用单位进行过危险源辨识，是否确认使用单位具备重大危险源。</w:t>
            </w:r>
          </w:p>
          <w:p w:rsidR="00DA241F" w:rsidRPr="00CA1F51" w:rsidRDefault="00C86744" w:rsidP="00C86744">
            <w:pPr>
              <w:widowControl/>
              <w:jc w:val="left"/>
              <w:rPr>
                <w:rFonts w:ascii="宋体" w:hAnsi="宋体" w:cs="宋体"/>
                <w:color w:val="000000" w:themeColor="text1"/>
              </w:rPr>
            </w:pPr>
            <w:r w:rsidRPr="00CA1F51">
              <w:rPr>
                <w:rFonts w:ascii="宋体" w:hAnsi="宋体" w:cs="宋体" w:hint="eastAsia"/>
                <w:color w:val="000000" w:themeColor="text1"/>
              </w:rPr>
              <w:lastRenderedPageBreak/>
              <w:t xml:space="preserve">   能提供书面记录、邮件、影像、电子文档等证明材料佐证单位全员定期开展过危险源辨识活动。</w:t>
            </w: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lastRenderedPageBreak/>
              <w:t>是否对危险源辨识作出了规定？</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280" w:lineRule="exact"/>
              <w:rPr>
                <w:color w:val="000000" w:themeColor="text1"/>
              </w:rPr>
            </w:pPr>
            <w:r w:rsidRPr="00CA1F51">
              <w:rPr>
                <w:color w:val="000000" w:themeColor="text1"/>
              </w:rPr>
              <w:t>是否开展了危险源辨识活动？</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t>员工是否参与了危险源辨识的过程？</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spacing w:line="280" w:lineRule="exact"/>
              <w:rPr>
                <w:color w:val="000000" w:themeColor="text1"/>
              </w:rPr>
            </w:pPr>
            <w:r w:rsidRPr="00CA1F51">
              <w:rPr>
                <w:color w:val="000000" w:themeColor="text1"/>
              </w:rPr>
              <w:t>1</w:t>
            </w:r>
            <w:r w:rsidRPr="00CA1F51">
              <w:rPr>
                <w:color w:val="000000" w:themeColor="text1"/>
              </w:rPr>
              <w:t>、全部：</w:t>
            </w:r>
            <w:r w:rsidRPr="00CA1F51">
              <w:rPr>
                <w:color w:val="000000" w:themeColor="text1"/>
              </w:rPr>
              <w:t>5</w:t>
            </w:r>
            <w:r w:rsidRPr="00CA1F51">
              <w:rPr>
                <w:color w:val="000000" w:themeColor="text1"/>
              </w:rPr>
              <w:t>分</w:t>
            </w:r>
          </w:p>
          <w:p w:rsidR="00D729C0" w:rsidRPr="00CA1F51" w:rsidRDefault="00D729C0" w:rsidP="00D729C0">
            <w:pPr>
              <w:spacing w:line="280" w:lineRule="exact"/>
              <w:rPr>
                <w:color w:val="000000" w:themeColor="text1"/>
              </w:rPr>
            </w:pPr>
            <w:r w:rsidRPr="00CA1F51">
              <w:rPr>
                <w:color w:val="000000" w:themeColor="text1"/>
              </w:rPr>
              <w:t>2</w:t>
            </w:r>
            <w:r w:rsidRPr="00CA1F51">
              <w:rPr>
                <w:color w:val="000000" w:themeColor="text1"/>
              </w:rPr>
              <w:t>、部分：</w:t>
            </w:r>
            <w:r w:rsidRPr="00CA1F51">
              <w:rPr>
                <w:color w:val="000000" w:themeColor="text1"/>
              </w:rPr>
              <w:t>3</w:t>
            </w:r>
            <w:r w:rsidRPr="00CA1F51">
              <w:rPr>
                <w:color w:val="000000" w:themeColor="text1"/>
              </w:rPr>
              <w:t>分</w:t>
            </w:r>
          </w:p>
          <w:p w:rsidR="00D729C0" w:rsidRPr="00CA1F51" w:rsidRDefault="00D729C0" w:rsidP="00D729C0">
            <w:pPr>
              <w:spacing w:line="280" w:lineRule="exact"/>
              <w:rPr>
                <w:color w:val="000000" w:themeColor="text1"/>
              </w:rPr>
            </w:pPr>
            <w:r w:rsidRPr="00CA1F51">
              <w:rPr>
                <w:color w:val="000000" w:themeColor="text1"/>
              </w:rPr>
              <w:t>3</w:t>
            </w:r>
            <w:r w:rsidRPr="00CA1F51">
              <w:rPr>
                <w:color w:val="000000" w:themeColor="text1"/>
              </w:rPr>
              <w:t>、否：</w:t>
            </w:r>
            <w:r w:rsidRPr="00CA1F51">
              <w:rPr>
                <w:color w:val="000000" w:themeColor="text1"/>
              </w:rPr>
              <w:t>0</w:t>
            </w:r>
            <w:r w:rsidRPr="00CA1F51">
              <w:rPr>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t>危险源辨识与风险评价的范围是否涵盖所有的过程、活动、场所及周边环境？</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spacing w:line="280" w:lineRule="exact"/>
              <w:rPr>
                <w:color w:val="000000" w:themeColor="text1"/>
              </w:rPr>
            </w:pPr>
            <w:r w:rsidRPr="00CA1F51">
              <w:rPr>
                <w:color w:val="000000" w:themeColor="text1"/>
              </w:rPr>
              <w:t>1</w:t>
            </w:r>
            <w:r w:rsidRPr="00CA1F51">
              <w:rPr>
                <w:color w:val="000000" w:themeColor="text1"/>
              </w:rPr>
              <w:t>、是：</w:t>
            </w:r>
            <w:r w:rsidRPr="00CA1F51">
              <w:rPr>
                <w:color w:val="000000" w:themeColor="text1"/>
              </w:rPr>
              <w:t>5</w:t>
            </w:r>
            <w:r w:rsidRPr="00CA1F51">
              <w:rPr>
                <w:color w:val="000000" w:themeColor="text1"/>
              </w:rPr>
              <w:t>分</w:t>
            </w:r>
          </w:p>
          <w:p w:rsidR="00D729C0" w:rsidRPr="00CA1F51" w:rsidRDefault="00D729C0" w:rsidP="00D729C0">
            <w:pPr>
              <w:spacing w:line="280" w:lineRule="exact"/>
              <w:rPr>
                <w:color w:val="000000" w:themeColor="text1"/>
              </w:rPr>
            </w:pPr>
            <w:r w:rsidRPr="00CA1F51">
              <w:rPr>
                <w:color w:val="000000" w:themeColor="text1"/>
              </w:rPr>
              <w:t>2</w:t>
            </w:r>
            <w:r w:rsidRPr="00CA1F51">
              <w:rPr>
                <w:color w:val="000000" w:themeColor="text1"/>
              </w:rPr>
              <w:t>、部分：</w:t>
            </w:r>
            <w:r w:rsidRPr="00CA1F51">
              <w:rPr>
                <w:color w:val="000000" w:themeColor="text1"/>
              </w:rPr>
              <w:t>3</w:t>
            </w:r>
            <w:r w:rsidRPr="00CA1F51">
              <w:rPr>
                <w:color w:val="000000" w:themeColor="text1"/>
              </w:rPr>
              <w:t>分</w:t>
            </w:r>
          </w:p>
          <w:p w:rsidR="00D729C0" w:rsidRPr="00CA1F51" w:rsidRDefault="00D729C0" w:rsidP="00D729C0">
            <w:pPr>
              <w:spacing w:line="280" w:lineRule="exact"/>
              <w:rPr>
                <w:color w:val="000000" w:themeColor="text1"/>
              </w:rPr>
            </w:pPr>
            <w:r w:rsidRPr="00CA1F51">
              <w:rPr>
                <w:color w:val="000000" w:themeColor="text1"/>
              </w:rPr>
              <w:t>3</w:t>
            </w:r>
            <w:r w:rsidRPr="00CA1F51">
              <w:rPr>
                <w:color w:val="000000" w:themeColor="text1"/>
              </w:rPr>
              <w:t>、否：</w:t>
            </w:r>
            <w:r w:rsidRPr="00CA1F51">
              <w:rPr>
                <w:color w:val="000000" w:themeColor="text1"/>
              </w:rPr>
              <w:t>0</w:t>
            </w:r>
            <w:r w:rsidRPr="00CA1F51">
              <w:rPr>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t>风险识别途径是否涵盖以下方面？</w:t>
            </w:r>
          </w:p>
          <w:p w:rsidR="00D729C0" w:rsidRPr="00CA1F51" w:rsidRDefault="00D729C0" w:rsidP="00D729C0">
            <w:pPr>
              <w:spacing w:line="32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w:t>
            </w:r>
            <w:r w:rsidRPr="00CA1F51">
              <w:rPr>
                <w:color w:val="000000" w:themeColor="text1"/>
              </w:rPr>
              <w:t>)</w:t>
            </w:r>
          </w:p>
          <w:p w:rsidR="00D729C0" w:rsidRPr="00CA1F51" w:rsidRDefault="00D729C0" w:rsidP="00D729C0">
            <w:pPr>
              <w:spacing w:line="280" w:lineRule="exact"/>
              <w:rPr>
                <w:color w:val="000000" w:themeColor="text1"/>
              </w:rPr>
            </w:pPr>
            <w:r w:rsidRPr="00CA1F51">
              <w:rPr>
                <w:color w:val="000000" w:themeColor="text1"/>
              </w:rPr>
              <w:t>通过工作步骤；</w:t>
            </w:r>
          </w:p>
          <w:p w:rsidR="00D729C0" w:rsidRPr="00CA1F51" w:rsidRDefault="00D729C0" w:rsidP="00D729C0">
            <w:pPr>
              <w:spacing w:line="280" w:lineRule="exact"/>
              <w:rPr>
                <w:color w:val="000000" w:themeColor="text1"/>
              </w:rPr>
            </w:pPr>
            <w:r w:rsidRPr="00CA1F51">
              <w:rPr>
                <w:color w:val="000000" w:themeColor="text1"/>
              </w:rPr>
              <w:t>事故事件学习；</w:t>
            </w:r>
          </w:p>
          <w:p w:rsidR="00D729C0" w:rsidRPr="00CA1F51" w:rsidRDefault="00D729C0" w:rsidP="00D729C0">
            <w:pPr>
              <w:spacing w:line="280" w:lineRule="exact"/>
              <w:rPr>
                <w:color w:val="000000" w:themeColor="text1"/>
              </w:rPr>
            </w:pPr>
            <w:r w:rsidRPr="00CA1F51">
              <w:rPr>
                <w:color w:val="000000" w:themeColor="text1"/>
              </w:rPr>
              <w:t>行为观察、巡视和检查。</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300" w:lineRule="exact"/>
              <w:rPr>
                <w:color w:val="000000" w:themeColor="text1"/>
              </w:rPr>
            </w:pPr>
            <w:r w:rsidRPr="00CA1F51">
              <w:rPr>
                <w:color w:val="000000" w:themeColor="text1"/>
              </w:rPr>
              <w:t>是否形成危险源辨识文件，列出危险源清单及其可能发生的事故和伤害？</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300" w:lineRule="exact"/>
              <w:rPr>
                <w:color w:val="000000" w:themeColor="text1"/>
              </w:rPr>
            </w:pPr>
            <w:r w:rsidRPr="00CA1F51">
              <w:rPr>
                <w:color w:val="000000" w:themeColor="text1"/>
              </w:rPr>
              <w:t>是否进行环境因素识别，并形成文件？</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hint="eastAsia"/>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300" w:lineRule="exact"/>
              <w:rPr>
                <w:color w:val="000000" w:themeColor="text1"/>
              </w:rPr>
            </w:pPr>
            <w:r w:rsidRPr="00CA1F51">
              <w:rPr>
                <w:color w:val="000000" w:themeColor="text1"/>
              </w:rPr>
              <w:t>是否已识别并列出职业危害因素清单？</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hint="eastAsia"/>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300" w:lineRule="exact"/>
              <w:rPr>
                <w:color w:val="000000" w:themeColor="text1"/>
              </w:rPr>
            </w:pPr>
            <w:r w:rsidRPr="00CA1F51">
              <w:rPr>
                <w:color w:val="000000" w:themeColor="text1"/>
              </w:rPr>
              <w:t>有职业危害因素的设备、设施和场所，是否醒目张贴职业危害告</w:t>
            </w:r>
            <w:r w:rsidRPr="00CA1F51">
              <w:rPr>
                <w:rFonts w:hint="eastAsia"/>
                <w:color w:val="000000" w:themeColor="text1"/>
              </w:rPr>
              <w:t>知</w:t>
            </w:r>
            <w:r w:rsidRPr="00CA1F51">
              <w:rPr>
                <w:color w:val="000000" w:themeColor="text1"/>
              </w:rPr>
              <w:t>卡？</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Borders>
              <w:bottom w:val="single" w:sz="4" w:space="0" w:color="auto"/>
            </w:tcBorders>
            <w:vAlign w:val="center"/>
          </w:tcPr>
          <w:p w:rsidR="00D729C0" w:rsidRPr="00CA1F51" w:rsidRDefault="00D729C0" w:rsidP="00D729C0">
            <w:pPr>
              <w:spacing w:line="300" w:lineRule="exact"/>
              <w:rPr>
                <w:color w:val="000000" w:themeColor="text1"/>
              </w:rPr>
            </w:pPr>
            <w:r w:rsidRPr="00CA1F51">
              <w:rPr>
                <w:color w:val="000000" w:themeColor="text1"/>
              </w:rPr>
              <w:t>是否已通过初始及持续的危险源辨识，对其实施动态管理？</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6</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val="restart"/>
            <w:tcBorders>
              <w:top w:val="outset" w:sz="6" w:space="0" w:color="auto"/>
              <w:left w:val="outset" w:sz="6" w:space="0" w:color="auto"/>
              <w:right w:val="outset" w:sz="6" w:space="0" w:color="auto"/>
            </w:tcBorders>
            <w:vAlign w:val="center"/>
          </w:tcPr>
          <w:p w:rsidR="00304498" w:rsidRPr="00CA1F51" w:rsidRDefault="00304498" w:rsidP="00304498">
            <w:pPr>
              <w:widowControl/>
              <w:ind w:firstLineChars="200" w:firstLine="400"/>
              <w:jc w:val="left"/>
              <w:rPr>
                <w:rFonts w:ascii="宋体" w:hAnsi="宋体" w:cs="宋体"/>
                <w:color w:val="000000" w:themeColor="text1"/>
              </w:rPr>
            </w:pPr>
            <w:r w:rsidRPr="00CA1F51">
              <w:rPr>
                <w:rFonts w:ascii="宋体" w:hAnsi="宋体" w:cs="宋体" w:hint="eastAsia"/>
                <w:color w:val="000000" w:themeColor="text1"/>
              </w:rPr>
              <w:t>使用单位是否组织安全部门定期对管理体</w:t>
            </w:r>
            <w:r w:rsidRPr="00CA1F51">
              <w:rPr>
                <w:rFonts w:ascii="宋体" w:hAnsi="宋体" w:cs="宋体" w:hint="eastAsia"/>
                <w:color w:val="000000" w:themeColor="text1"/>
              </w:rPr>
              <w:lastRenderedPageBreak/>
              <w:t>系、特种设备情况进行安全评估。</w:t>
            </w:r>
          </w:p>
          <w:p w:rsidR="00D729C0" w:rsidRPr="00CA1F51" w:rsidRDefault="00304498" w:rsidP="00304498">
            <w:pPr>
              <w:widowControl/>
              <w:ind w:firstLineChars="200" w:firstLine="400"/>
              <w:jc w:val="left"/>
              <w:rPr>
                <w:rFonts w:ascii="宋体" w:hAnsi="宋体" w:cs="宋体"/>
                <w:color w:val="000000" w:themeColor="text1"/>
                <w:sz w:val="24"/>
                <w:szCs w:val="24"/>
              </w:rPr>
            </w:pPr>
            <w:r w:rsidRPr="00CA1F51">
              <w:rPr>
                <w:rFonts w:ascii="宋体" w:hAnsi="宋体" w:cs="宋体" w:hint="eastAsia"/>
                <w:color w:val="000000" w:themeColor="text1"/>
              </w:rPr>
              <w:t>若有安全评估，是否对风险较大项目采取有效措施。</w:t>
            </w:r>
          </w:p>
        </w:tc>
        <w:tc>
          <w:tcPr>
            <w:tcW w:w="3759" w:type="dxa"/>
            <w:tcBorders>
              <w:top w:val="single" w:sz="4" w:space="0" w:color="auto"/>
            </w:tcBorders>
            <w:vAlign w:val="center"/>
          </w:tcPr>
          <w:p w:rsidR="00D729C0" w:rsidRPr="00CA1F51" w:rsidRDefault="00D729C0" w:rsidP="00D729C0">
            <w:pPr>
              <w:spacing w:line="280" w:lineRule="exact"/>
              <w:rPr>
                <w:color w:val="000000" w:themeColor="text1"/>
              </w:rPr>
            </w:pPr>
            <w:r w:rsidRPr="00CA1F51">
              <w:rPr>
                <w:color w:val="000000" w:themeColor="text1"/>
              </w:rPr>
              <w:lastRenderedPageBreak/>
              <w:t>是否对风险评价作出了规定？</w:t>
            </w:r>
          </w:p>
          <w:p w:rsidR="00D729C0" w:rsidRPr="00CA1F51" w:rsidRDefault="00D729C0" w:rsidP="00D729C0">
            <w:pPr>
              <w:spacing w:line="280" w:lineRule="exact"/>
              <w:rPr>
                <w:color w:val="000000" w:themeColor="text1"/>
              </w:rPr>
            </w:pPr>
            <w:r w:rsidRPr="00CA1F51">
              <w:rPr>
                <w:color w:val="000000" w:themeColor="text1"/>
              </w:rPr>
              <w:lastRenderedPageBreak/>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lastRenderedPageBreak/>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t>是否制定了风险评价计划？</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vAlign w:val="center"/>
          </w:tcPr>
          <w:p w:rsidR="00D729C0" w:rsidRPr="00CA1F51" w:rsidRDefault="00D729C0" w:rsidP="00D729C0">
            <w:pPr>
              <w:spacing w:line="280" w:lineRule="exact"/>
              <w:rPr>
                <w:color w:val="000000" w:themeColor="text1"/>
              </w:rPr>
            </w:pPr>
            <w:r w:rsidRPr="00CA1F51">
              <w:rPr>
                <w:color w:val="000000" w:themeColor="text1"/>
              </w:rPr>
              <w:t>规定是否明确了风险评价的方法、流程？</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280" w:lineRule="exact"/>
              <w:rPr>
                <w:color w:val="000000" w:themeColor="text1"/>
              </w:rPr>
            </w:pPr>
            <w:r w:rsidRPr="00CA1F51">
              <w:rPr>
                <w:color w:val="000000" w:themeColor="text1"/>
              </w:rPr>
              <w:t>是否明确了参与风险评价的人员？</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280" w:lineRule="exact"/>
              <w:rPr>
                <w:color w:val="000000" w:themeColor="text1"/>
              </w:rPr>
            </w:pPr>
            <w:r w:rsidRPr="00CA1F51">
              <w:rPr>
                <w:color w:val="000000" w:themeColor="text1"/>
              </w:rPr>
              <w:t>参与风险评价人员资历是否满足要求？</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280" w:lineRule="exact"/>
              <w:rPr>
                <w:color w:val="000000" w:themeColor="text1"/>
              </w:rPr>
            </w:pPr>
            <w:r w:rsidRPr="00CA1F51">
              <w:rPr>
                <w:color w:val="000000" w:themeColor="text1"/>
              </w:rPr>
              <w:t>是否按计划开展了风险评价？</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320" w:lineRule="exact"/>
              <w:rPr>
                <w:color w:val="000000" w:themeColor="text1"/>
              </w:rPr>
            </w:pPr>
            <w:r w:rsidRPr="00CA1F51">
              <w:rPr>
                <w:color w:val="000000" w:themeColor="text1"/>
              </w:rPr>
              <w:t>风险评价是否包含以下方面内容：</w:t>
            </w:r>
          </w:p>
          <w:p w:rsidR="00D729C0" w:rsidRPr="00CA1F51" w:rsidRDefault="00D729C0" w:rsidP="00D729C0">
            <w:pPr>
              <w:spacing w:line="32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1</w:t>
            </w:r>
            <w:r w:rsidRPr="00CA1F51">
              <w:rPr>
                <w:color w:val="000000" w:themeColor="text1"/>
              </w:rPr>
              <w:t>分；　最高分：</w:t>
            </w:r>
            <w:r w:rsidRPr="00CA1F51">
              <w:rPr>
                <w:color w:val="000000" w:themeColor="text1"/>
              </w:rPr>
              <w:t>5</w:t>
            </w:r>
            <w:r w:rsidRPr="00CA1F51">
              <w:rPr>
                <w:color w:val="000000" w:themeColor="text1"/>
              </w:rPr>
              <w:t>分</w:t>
            </w:r>
            <w:r w:rsidRPr="00CA1F51">
              <w:rPr>
                <w:color w:val="000000" w:themeColor="text1"/>
              </w:rPr>
              <w:t>)</w:t>
            </w:r>
          </w:p>
          <w:p w:rsidR="00D729C0" w:rsidRPr="00CA1F51" w:rsidRDefault="00D729C0" w:rsidP="00D729C0">
            <w:pPr>
              <w:spacing w:line="320" w:lineRule="exact"/>
              <w:rPr>
                <w:color w:val="000000" w:themeColor="text1"/>
              </w:rPr>
            </w:pPr>
            <w:r w:rsidRPr="00CA1F51">
              <w:rPr>
                <w:color w:val="000000" w:themeColor="text1"/>
              </w:rPr>
              <w:t>作业过程风险评价；</w:t>
            </w:r>
          </w:p>
          <w:p w:rsidR="00D729C0" w:rsidRPr="00CA1F51" w:rsidRDefault="00D729C0" w:rsidP="00D729C0">
            <w:pPr>
              <w:spacing w:line="320" w:lineRule="exact"/>
              <w:rPr>
                <w:color w:val="000000" w:themeColor="text1"/>
              </w:rPr>
            </w:pPr>
            <w:r w:rsidRPr="00CA1F51">
              <w:rPr>
                <w:color w:val="000000" w:themeColor="text1"/>
              </w:rPr>
              <w:t>设备设施风险评价；</w:t>
            </w:r>
          </w:p>
          <w:p w:rsidR="00D729C0" w:rsidRPr="00CA1F51" w:rsidRDefault="00D729C0" w:rsidP="00D729C0">
            <w:pPr>
              <w:spacing w:line="320" w:lineRule="exact"/>
              <w:rPr>
                <w:color w:val="000000" w:themeColor="text1"/>
              </w:rPr>
            </w:pPr>
            <w:r w:rsidRPr="00CA1F51">
              <w:rPr>
                <w:color w:val="000000" w:themeColor="text1"/>
              </w:rPr>
              <w:t>职业卫生风险评价；</w:t>
            </w:r>
          </w:p>
          <w:p w:rsidR="00D729C0" w:rsidRPr="00CA1F51" w:rsidRDefault="00D729C0" w:rsidP="00D729C0">
            <w:pPr>
              <w:spacing w:line="320" w:lineRule="exact"/>
              <w:rPr>
                <w:color w:val="000000" w:themeColor="text1"/>
              </w:rPr>
            </w:pPr>
            <w:r w:rsidRPr="00CA1F51">
              <w:rPr>
                <w:color w:val="000000" w:themeColor="text1"/>
              </w:rPr>
              <w:t>周边环境风险评价；</w:t>
            </w:r>
          </w:p>
          <w:p w:rsidR="00D729C0" w:rsidRPr="00CA1F51" w:rsidRDefault="00D729C0" w:rsidP="00D729C0">
            <w:pPr>
              <w:spacing w:line="280" w:lineRule="exact"/>
              <w:rPr>
                <w:color w:val="000000" w:themeColor="text1"/>
              </w:rPr>
            </w:pPr>
            <w:r w:rsidRPr="00CA1F51">
              <w:rPr>
                <w:color w:val="000000" w:themeColor="text1"/>
              </w:rPr>
              <w:t>自然灾害风险评价。</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280" w:lineRule="exact"/>
              <w:rPr>
                <w:color w:val="000000" w:themeColor="text1"/>
              </w:rPr>
            </w:pPr>
            <w:r w:rsidRPr="00CA1F51">
              <w:rPr>
                <w:color w:val="000000" w:themeColor="text1"/>
              </w:rPr>
              <w:t>风险评价是否给出各风险因素的风险等级？</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rFonts w:hint="eastAsia"/>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Borders>
              <w:bottom w:val="single" w:sz="4" w:space="0" w:color="auto"/>
            </w:tcBorders>
          </w:tcPr>
          <w:p w:rsidR="00D729C0" w:rsidRPr="00CA1F51" w:rsidRDefault="00D729C0" w:rsidP="00D729C0">
            <w:pPr>
              <w:spacing w:line="280" w:lineRule="exact"/>
              <w:rPr>
                <w:color w:val="000000" w:themeColor="text1"/>
              </w:rPr>
            </w:pPr>
            <w:r w:rsidRPr="00CA1F51">
              <w:rPr>
                <w:color w:val="000000" w:themeColor="text1"/>
              </w:rPr>
              <w:t>风险评价的结果是否文件化？</w:t>
            </w:r>
          </w:p>
          <w:p w:rsidR="00D729C0" w:rsidRPr="00CA1F51" w:rsidRDefault="00D729C0" w:rsidP="00D729C0">
            <w:pPr>
              <w:spacing w:line="28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val="restart"/>
            <w:tcBorders>
              <w:top w:val="outset" w:sz="6" w:space="0" w:color="auto"/>
              <w:left w:val="outset" w:sz="6" w:space="0" w:color="auto"/>
              <w:right w:val="outset" w:sz="6" w:space="0" w:color="auto"/>
            </w:tcBorders>
            <w:vAlign w:val="center"/>
          </w:tcPr>
          <w:p w:rsidR="00DA241F" w:rsidRPr="00CA1F51" w:rsidRDefault="00DA241F" w:rsidP="00DA241F">
            <w:pPr>
              <w:widowControl/>
              <w:ind w:firstLineChars="200" w:firstLine="400"/>
              <w:jc w:val="left"/>
              <w:rPr>
                <w:rFonts w:ascii="宋体" w:hAnsi="宋体" w:cs="宋体"/>
                <w:color w:val="000000" w:themeColor="text1"/>
              </w:rPr>
            </w:pPr>
            <w:r w:rsidRPr="00CA1F51">
              <w:rPr>
                <w:rFonts w:ascii="宋体" w:hAnsi="宋体" w:cs="宋体" w:hint="eastAsia"/>
                <w:color w:val="000000" w:themeColor="text1"/>
              </w:rPr>
              <w:t>电梯、客运索道、大型游乐设施的运营使</w:t>
            </w:r>
            <w:r w:rsidRPr="00CA1F51">
              <w:rPr>
                <w:rFonts w:ascii="宋体" w:hAnsi="宋体" w:cs="宋体" w:hint="eastAsia"/>
                <w:color w:val="000000" w:themeColor="text1"/>
              </w:rPr>
              <w:lastRenderedPageBreak/>
              <w:t>用单位应当将安全使用说明、安全注意事项和警示标志置于引起乘客注意的位置。</w:t>
            </w:r>
          </w:p>
          <w:p w:rsidR="00D729C0" w:rsidRPr="00CA1F51" w:rsidRDefault="00DA241F" w:rsidP="00DA241F">
            <w:pPr>
              <w:widowControl/>
              <w:ind w:firstLineChars="200" w:firstLine="400"/>
              <w:jc w:val="left"/>
              <w:rPr>
                <w:rFonts w:ascii="宋体" w:hAnsi="宋体" w:cs="宋体"/>
                <w:color w:val="000000" w:themeColor="text1"/>
                <w:sz w:val="24"/>
                <w:szCs w:val="24"/>
              </w:rPr>
            </w:pPr>
            <w:r w:rsidRPr="00CA1F51">
              <w:rPr>
                <w:rFonts w:ascii="宋体" w:hAnsi="宋体" w:cs="宋体" w:hint="eastAsia"/>
                <w:color w:val="000000" w:themeColor="text1"/>
              </w:rPr>
              <w:t>其他特种设备应当根据设备特点和使用环境、场所，设置安全使用说明、安全注意事项和安全警示标志。</w:t>
            </w:r>
          </w:p>
        </w:tc>
        <w:tc>
          <w:tcPr>
            <w:tcW w:w="3759" w:type="dxa"/>
            <w:tcBorders>
              <w:top w:val="single" w:sz="4" w:space="0" w:color="auto"/>
            </w:tcBorders>
          </w:tcPr>
          <w:p w:rsidR="00D729C0" w:rsidRPr="00CA1F51" w:rsidRDefault="00D729C0" w:rsidP="00D729C0">
            <w:pPr>
              <w:spacing w:line="300" w:lineRule="exact"/>
              <w:rPr>
                <w:color w:val="000000" w:themeColor="text1"/>
              </w:rPr>
            </w:pPr>
            <w:r w:rsidRPr="00CA1F51">
              <w:rPr>
                <w:color w:val="000000" w:themeColor="text1"/>
              </w:rPr>
              <w:lastRenderedPageBreak/>
              <w:t>是否根据风险分析结果，对每项风险因素制定了有针对性的风险控制措施？</w:t>
            </w:r>
          </w:p>
          <w:p w:rsidR="00D729C0" w:rsidRPr="00CA1F51" w:rsidRDefault="00D729C0" w:rsidP="00D729C0">
            <w:pPr>
              <w:spacing w:line="320" w:lineRule="exact"/>
              <w:rPr>
                <w:color w:val="000000" w:themeColor="text1"/>
              </w:rPr>
            </w:pPr>
            <w:r w:rsidRPr="00CA1F51">
              <w:rPr>
                <w:color w:val="000000" w:themeColor="text1"/>
              </w:rPr>
              <w:lastRenderedPageBreak/>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hint="eastAsia"/>
                <w:color w:val="000000" w:themeColor="text1"/>
                <w:sz w:val="24"/>
                <w:szCs w:val="24"/>
              </w:rPr>
              <w:lastRenderedPageBreak/>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Borders>
              <w:top w:val="single" w:sz="4" w:space="0" w:color="auto"/>
            </w:tcBorders>
          </w:tcPr>
          <w:p w:rsidR="00D729C0" w:rsidRPr="00CA1F51" w:rsidRDefault="00D729C0" w:rsidP="00D729C0">
            <w:pPr>
              <w:spacing w:line="300" w:lineRule="exact"/>
              <w:rPr>
                <w:color w:val="000000" w:themeColor="text1"/>
              </w:rPr>
            </w:pPr>
            <w:r w:rsidRPr="00CA1F51">
              <w:rPr>
                <w:color w:val="000000" w:themeColor="text1"/>
              </w:rPr>
              <w:t>是否将风险评价结果及控制措施向作业人员进行宣传，培训？</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hint="eastAsia"/>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300" w:lineRule="exact"/>
              <w:rPr>
                <w:color w:val="000000" w:themeColor="text1"/>
              </w:rPr>
            </w:pPr>
            <w:r w:rsidRPr="00CA1F51">
              <w:rPr>
                <w:color w:val="000000" w:themeColor="text1"/>
              </w:rPr>
              <w:t>对有风险的作业场所是否都张贴警示标志？</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hint="eastAsia"/>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A241F"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4.9</w:t>
            </w: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300" w:lineRule="exact"/>
              <w:rPr>
                <w:color w:val="000000" w:themeColor="text1"/>
              </w:rPr>
            </w:pPr>
            <w:r w:rsidRPr="00CA1F51">
              <w:rPr>
                <w:color w:val="000000" w:themeColor="text1"/>
              </w:rPr>
              <w:t>现场张贴的警示标志总共有多少个？</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spacing w:line="300" w:lineRule="exact"/>
              <w:rPr>
                <w:color w:val="000000" w:themeColor="text1"/>
              </w:rPr>
            </w:pPr>
            <w:r w:rsidRPr="00CA1F51">
              <w:rPr>
                <w:color w:val="000000" w:themeColor="text1"/>
              </w:rPr>
              <w:t>1</w:t>
            </w:r>
            <w:r w:rsidRPr="00CA1F51">
              <w:rPr>
                <w:color w:val="000000" w:themeColor="text1"/>
              </w:rPr>
              <w:t>、无：</w:t>
            </w:r>
            <w:r w:rsidRPr="00CA1F51">
              <w:rPr>
                <w:color w:val="000000" w:themeColor="text1"/>
              </w:rPr>
              <w:t>0</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2</w:t>
            </w:r>
            <w:r w:rsidRPr="00CA1F51">
              <w:rPr>
                <w:color w:val="000000" w:themeColor="text1"/>
              </w:rPr>
              <w:t>、</w:t>
            </w:r>
            <w:r w:rsidRPr="00CA1F51">
              <w:rPr>
                <w:color w:val="000000" w:themeColor="text1"/>
              </w:rPr>
              <w:t>10</w:t>
            </w:r>
            <w:r w:rsidRPr="00CA1F51">
              <w:rPr>
                <w:color w:val="000000" w:themeColor="text1"/>
              </w:rPr>
              <w:t>个及以下：</w:t>
            </w:r>
            <w:r w:rsidRPr="00CA1F51">
              <w:rPr>
                <w:color w:val="000000" w:themeColor="text1"/>
              </w:rPr>
              <w:t>1</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3</w:t>
            </w:r>
            <w:r w:rsidRPr="00CA1F51">
              <w:rPr>
                <w:color w:val="000000" w:themeColor="text1"/>
              </w:rPr>
              <w:t>、</w:t>
            </w:r>
            <w:r w:rsidRPr="00CA1F51">
              <w:rPr>
                <w:color w:val="000000" w:themeColor="text1"/>
              </w:rPr>
              <w:t>20</w:t>
            </w:r>
            <w:r w:rsidRPr="00CA1F51">
              <w:rPr>
                <w:color w:val="000000" w:themeColor="text1"/>
              </w:rPr>
              <w:t>个及以下：</w:t>
            </w:r>
            <w:r w:rsidRPr="00CA1F51">
              <w:rPr>
                <w:color w:val="000000" w:themeColor="text1"/>
              </w:rPr>
              <w:t>2</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4</w:t>
            </w:r>
            <w:r w:rsidRPr="00CA1F51">
              <w:rPr>
                <w:color w:val="000000" w:themeColor="text1"/>
              </w:rPr>
              <w:t>、</w:t>
            </w:r>
            <w:r w:rsidRPr="00CA1F51">
              <w:rPr>
                <w:color w:val="000000" w:themeColor="text1"/>
              </w:rPr>
              <w:t>20</w:t>
            </w:r>
            <w:r w:rsidRPr="00CA1F51">
              <w:rPr>
                <w:color w:val="000000" w:themeColor="text1"/>
              </w:rPr>
              <w:t>个</w:t>
            </w:r>
            <w:r w:rsidRPr="00CA1F51">
              <w:rPr>
                <w:rFonts w:hint="eastAsia"/>
                <w:color w:val="000000" w:themeColor="text1"/>
              </w:rPr>
              <w:t>以上</w:t>
            </w:r>
            <w:r w:rsidRPr="00CA1F51">
              <w:rPr>
                <w:color w:val="000000" w:themeColor="text1"/>
              </w:rPr>
              <w:t>：</w:t>
            </w:r>
            <w:r w:rsidRPr="00CA1F51">
              <w:rPr>
                <w:color w:val="000000" w:themeColor="text1"/>
              </w:rPr>
              <w:t>3</w:t>
            </w:r>
            <w:r w:rsidRPr="00CA1F51">
              <w:rPr>
                <w:color w:val="000000" w:themeColor="text1"/>
              </w:rPr>
              <w:t>分</w:t>
            </w:r>
          </w:p>
          <w:p w:rsidR="00D729C0" w:rsidRPr="00CA1F51" w:rsidRDefault="00D729C0" w:rsidP="00D729C0">
            <w:pPr>
              <w:spacing w:line="300" w:lineRule="exact"/>
              <w:rPr>
                <w:color w:val="000000" w:themeColor="text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Pr>
          <w:p w:rsidR="00D729C0" w:rsidRPr="00CA1F51" w:rsidRDefault="00D729C0" w:rsidP="00D729C0">
            <w:pPr>
              <w:spacing w:line="300" w:lineRule="exact"/>
              <w:rPr>
                <w:color w:val="000000" w:themeColor="text1"/>
              </w:rPr>
            </w:pPr>
            <w:r w:rsidRPr="00CA1F51">
              <w:rPr>
                <w:color w:val="000000" w:themeColor="text1"/>
              </w:rPr>
              <w:t>警示标志总共有多少类（包括禁止标志和警告标志）？</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spacing w:line="300" w:lineRule="exact"/>
              <w:rPr>
                <w:color w:val="000000" w:themeColor="text1"/>
              </w:rPr>
            </w:pPr>
            <w:r w:rsidRPr="00CA1F51">
              <w:rPr>
                <w:color w:val="000000" w:themeColor="text1"/>
              </w:rPr>
              <w:t>1</w:t>
            </w:r>
            <w:r w:rsidRPr="00CA1F51">
              <w:rPr>
                <w:color w:val="000000" w:themeColor="text1"/>
              </w:rPr>
              <w:t>、无：</w:t>
            </w:r>
            <w:r w:rsidRPr="00CA1F51">
              <w:rPr>
                <w:color w:val="000000" w:themeColor="text1"/>
              </w:rPr>
              <w:t>0</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2</w:t>
            </w:r>
            <w:r w:rsidRPr="00CA1F51">
              <w:rPr>
                <w:color w:val="000000" w:themeColor="text1"/>
              </w:rPr>
              <w:t>、</w:t>
            </w:r>
            <w:r w:rsidRPr="00CA1F51">
              <w:rPr>
                <w:color w:val="000000" w:themeColor="text1"/>
              </w:rPr>
              <w:t>3</w:t>
            </w:r>
            <w:r w:rsidRPr="00CA1F51">
              <w:rPr>
                <w:color w:val="000000" w:themeColor="text1"/>
              </w:rPr>
              <w:t>种以下：</w:t>
            </w:r>
            <w:r w:rsidRPr="00CA1F51">
              <w:rPr>
                <w:color w:val="000000" w:themeColor="text1"/>
              </w:rPr>
              <w:t>1</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3</w:t>
            </w:r>
            <w:r w:rsidRPr="00CA1F51">
              <w:rPr>
                <w:color w:val="000000" w:themeColor="text1"/>
              </w:rPr>
              <w:t>、</w:t>
            </w:r>
            <w:r w:rsidRPr="00CA1F51">
              <w:rPr>
                <w:color w:val="000000" w:themeColor="text1"/>
              </w:rPr>
              <w:t>5</w:t>
            </w:r>
            <w:r w:rsidRPr="00CA1F51">
              <w:rPr>
                <w:color w:val="000000" w:themeColor="text1"/>
              </w:rPr>
              <w:t>种及以下：</w:t>
            </w:r>
            <w:r w:rsidRPr="00CA1F51">
              <w:rPr>
                <w:color w:val="000000" w:themeColor="text1"/>
              </w:rPr>
              <w:t>2</w:t>
            </w:r>
            <w:r w:rsidRPr="00CA1F51">
              <w:rPr>
                <w:color w:val="000000" w:themeColor="text1"/>
              </w:rPr>
              <w:t>分</w:t>
            </w:r>
          </w:p>
          <w:p w:rsidR="00D729C0" w:rsidRPr="00CA1F51" w:rsidRDefault="00D729C0" w:rsidP="00D729C0">
            <w:pPr>
              <w:spacing w:line="300" w:lineRule="exact"/>
              <w:rPr>
                <w:color w:val="000000" w:themeColor="text1"/>
              </w:rPr>
            </w:pPr>
            <w:r w:rsidRPr="00CA1F51">
              <w:rPr>
                <w:color w:val="000000" w:themeColor="text1"/>
              </w:rPr>
              <w:t>4</w:t>
            </w:r>
            <w:r w:rsidRPr="00CA1F51">
              <w:rPr>
                <w:color w:val="000000" w:themeColor="text1"/>
              </w:rPr>
              <w:t>、</w:t>
            </w:r>
            <w:r w:rsidRPr="00CA1F51">
              <w:rPr>
                <w:color w:val="000000" w:themeColor="text1"/>
              </w:rPr>
              <w:t>5</w:t>
            </w:r>
            <w:r w:rsidRPr="00CA1F51">
              <w:rPr>
                <w:color w:val="000000" w:themeColor="text1"/>
              </w:rPr>
              <w:t>种以</w:t>
            </w:r>
            <w:r w:rsidRPr="00CA1F51">
              <w:rPr>
                <w:rFonts w:hint="eastAsia"/>
                <w:color w:val="000000" w:themeColor="text1"/>
              </w:rPr>
              <w:t>上</w:t>
            </w:r>
            <w:r w:rsidRPr="00CA1F51">
              <w:rPr>
                <w:color w:val="000000" w:themeColor="text1"/>
              </w:rPr>
              <w:t>：</w:t>
            </w:r>
            <w:r w:rsidRPr="00CA1F51">
              <w:rPr>
                <w:color w:val="000000" w:themeColor="text1"/>
              </w:rPr>
              <w:t>3</w:t>
            </w:r>
            <w:r w:rsidRPr="00CA1F51">
              <w:rPr>
                <w:color w:val="000000" w:themeColor="text1"/>
              </w:rPr>
              <w:t>分</w:t>
            </w:r>
          </w:p>
          <w:p w:rsidR="00D729C0" w:rsidRPr="00CA1F51" w:rsidRDefault="00D729C0" w:rsidP="00D729C0">
            <w:pPr>
              <w:spacing w:line="300" w:lineRule="exact"/>
              <w:rPr>
                <w:color w:val="000000" w:themeColor="text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r w:rsidRPr="00CA1F51">
              <w:rPr>
                <w:rFonts w:ascii="宋体" w:hAnsi="宋体" w:cs="宋体"/>
                <w:color w:val="000000" w:themeColor="text1"/>
                <w:sz w:val="24"/>
                <w:szCs w:val="24"/>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 w:val="24"/>
                <w:szCs w:val="24"/>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 w:val="24"/>
                <w:szCs w:val="24"/>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1424"/>
        </w:trPr>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lastRenderedPageBreak/>
              <w:t>24</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安全投入机制</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hint="eastAsia"/>
                <w:color w:val="000000" w:themeColor="text1"/>
              </w:rPr>
              <w:t>应建立安全投入机制，提高安全保障能力和抗风险水平。每年要安排一定比例的专项资金，用于设备的检验检测、更新改造、维修保养、安全教育培训、作业人员安全防护、应急救援设施配备和隐患治理等。</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查</w:t>
            </w:r>
            <w:r w:rsidRPr="00CA1F51">
              <w:rPr>
                <w:rFonts w:ascii="宋体" w:hAnsi="宋体" w:cs="宋体" w:hint="eastAsia"/>
                <w:color w:val="000000" w:themeColor="text1"/>
              </w:rPr>
              <w:t>相关资料</w:t>
            </w:r>
            <w:r w:rsidRPr="00CA1F51">
              <w:rPr>
                <w:rFonts w:ascii="宋体" w:hAnsi="宋体" w:cs="宋体"/>
                <w:color w:val="000000" w:themeColor="text1"/>
              </w:rPr>
              <w:t>，按好、中、差分别每项扣0、</w:t>
            </w:r>
            <w:r w:rsidRPr="00CA1F51">
              <w:rPr>
                <w:rFonts w:ascii="宋体" w:hAnsi="宋体" w:cs="宋体" w:hint="eastAsia"/>
                <w:color w:val="000000" w:themeColor="text1"/>
              </w:rPr>
              <w:t>5</w:t>
            </w:r>
            <w:r w:rsidRPr="00CA1F51">
              <w:rPr>
                <w:rFonts w:ascii="宋体" w:hAnsi="宋体" w:cs="宋体"/>
                <w:color w:val="000000" w:themeColor="text1"/>
              </w:rPr>
              <w:t>、</w:t>
            </w:r>
            <w:r w:rsidRPr="00CA1F51">
              <w:rPr>
                <w:rFonts w:ascii="宋体" w:hAnsi="宋体" w:cs="宋体" w:hint="eastAsia"/>
                <w:color w:val="000000" w:themeColor="text1"/>
              </w:rPr>
              <w:t>10</w:t>
            </w:r>
            <w:r w:rsidRPr="00CA1F51">
              <w:rPr>
                <w:rFonts w:ascii="宋体" w:hAnsi="宋体" w:cs="宋体"/>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color w:val="000000" w:themeColor="text1"/>
              </w:rPr>
              <w:t>3</w:t>
            </w:r>
            <w:r w:rsidRPr="00CA1F51">
              <w:rPr>
                <w:rFonts w:ascii="宋体" w:hAnsi="宋体" w:cs="宋体" w:hint="eastAsia"/>
                <w:color w:val="000000" w:themeColor="text1"/>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right"/>
              <w:rPr>
                <w:rFonts w:ascii="宋体" w:hAnsi="宋体" w:cs="宋体"/>
                <w:b/>
                <w:color w:val="000000" w:themeColor="text1"/>
                <w:szCs w:val="21"/>
              </w:rPr>
            </w:pPr>
            <w:r w:rsidRPr="00CA1F51">
              <w:rPr>
                <w:rFonts w:ascii="宋体" w:hAnsi="宋体" w:cs="宋体" w:hint="eastAsia"/>
                <w:b/>
                <w:color w:val="000000" w:themeColor="text1"/>
                <w:szCs w:val="21"/>
              </w:rPr>
              <w:t>180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rPr>
          <w:trHeight w:val="2189"/>
        </w:trPr>
        <w:tc>
          <w:tcPr>
            <w:tcW w:w="698"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hint="eastAsia"/>
                <w:color w:val="000000" w:themeColor="text1"/>
              </w:rPr>
              <w:t>2</w:t>
            </w:r>
            <w:r w:rsidRPr="00CA1F51">
              <w:rPr>
                <w:rFonts w:ascii="宋体" w:hAnsi="宋体" w:cs="宋体"/>
                <w:color w:val="000000" w:themeColor="text1"/>
              </w:rPr>
              <w:t>5</w:t>
            </w:r>
          </w:p>
        </w:tc>
        <w:tc>
          <w:tcPr>
            <w:tcW w:w="1121"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color w:val="000000" w:themeColor="text1"/>
              </w:rPr>
              <w:t>应急准备与响应</w:t>
            </w: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hint="eastAsia"/>
                <w:color w:val="000000" w:themeColor="text1"/>
              </w:rPr>
              <w:t>应建立可靠的防范措施和应急预案。内容包括：</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1.</w:t>
            </w:r>
            <w:r w:rsidRPr="00CA1F51">
              <w:rPr>
                <w:rFonts w:ascii="宋体" w:hAnsi="宋体" w:cs="宋体"/>
                <w:color w:val="000000" w:themeColor="text1"/>
              </w:rPr>
              <w:tab/>
            </w:r>
            <w:r w:rsidRPr="00CA1F51">
              <w:rPr>
                <w:rFonts w:ascii="宋体" w:hAnsi="宋体" w:cs="宋体" w:hint="eastAsia"/>
                <w:color w:val="000000" w:themeColor="text1"/>
              </w:rPr>
              <w:t>按照国家要求，建立应急救援组织和队伍；特种设备使用影响较小的单位，可以不建立应急救援组织的，应指定兼职的应急救援人员。</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2.</w:t>
            </w:r>
            <w:r w:rsidRPr="00CA1F51">
              <w:rPr>
                <w:rFonts w:ascii="宋体" w:hAnsi="宋体" w:cs="宋体"/>
                <w:color w:val="000000" w:themeColor="text1"/>
              </w:rPr>
              <w:tab/>
            </w:r>
            <w:r w:rsidRPr="00CA1F51">
              <w:rPr>
                <w:rFonts w:ascii="宋体" w:hAnsi="宋体" w:cs="宋体" w:hint="eastAsia"/>
                <w:color w:val="000000" w:themeColor="text1"/>
              </w:rPr>
              <w:t>准备事故或紧急情况应急所需的物资，包括通信设备和器材、安全检测仪器、消防设施、器材及材料、个人防护、救护器材、照明设施、破拆工具及其它救灾物资。</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3.</w:t>
            </w:r>
            <w:r w:rsidRPr="00CA1F51">
              <w:rPr>
                <w:rFonts w:ascii="宋体" w:hAnsi="宋体" w:cs="宋体"/>
                <w:color w:val="000000" w:themeColor="text1"/>
              </w:rPr>
              <w:tab/>
            </w:r>
            <w:r w:rsidRPr="00CA1F51">
              <w:rPr>
                <w:rFonts w:ascii="宋体" w:hAnsi="宋体" w:cs="宋体" w:hint="eastAsia"/>
                <w:color w:val="000000" w:themeColor="text1"/>
              </w:rPr>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D729C0" w:rsidRPr="00CA1F51" w:rsidRDefault="00304498" w:rsidP="00D729C0">
            <w:pPr>
              <w:widowControl/>
              <w:jc w:val="left"/>
              <w:rPr>
                <w:rFonts w:ascii="宋体" w:hAnsi="宋体" w:cs="宋体"/>
                <w:color w:val="000000" w:themeColor="text1"/>
              </w:rPr>
            </w:pPr>
            <w:r w:rsidRPr="00CA1F51">
              <w:rPr>
                <w:rFonts w:ascii="宋体" w:hAnsi="宋体" w:cs="宋体" w:hint="eastAsia"/>
                <w:color w:val="000000" w:themeColor="text1"/>
                <w:sz w:val="21"/>
                <w:szCs w:val="21"/>
              </w:rPr>
              <w:lastRenderedPageBreak/>
              <w:t>★★</w:t>
            </w:r>
            <w:r w:rsidR="00D729C0" w:rsidRPr="00CA1F51">
              <w:rPr>
                <w:rFonts w:ascii="宋体" w:hAnsi="宋体" w:cs="宋体"/>
                <w:color w:val="000000" w:themeColor="text1"/>
              </w:rPr>
              <w:t>4.</w:t>
            </w:r>
            <w:r w:rsidR="00D729C0" w:rsidRPr="00CA1F51">
              <w:rPr>
                <w:rFonts w:ascii="宋体" w:hAnsi="宋体" w:cs="宋体"/>
                <w:color w:val="000000" w:themeColor="text1"/>
              </w:rPr>
              <w:tab/>
            </w:r>
            <w:r w:rsidR="00D729C0" w:rsidRPr="00CA1F51">
              <w:rPr>
                <w:rFonts w:ascii="宋体" w:hAnsi="宋体" w:cs="宋体" w:hint="eastAsia"/>
                <w:color w:val="000000" w:themeColor="text1"/>
              </w:rPr>
              <w:t>建立内、外部应急联络渠道，包括：质量技术监督行政部门、维护保养单位、医院、消防等部门</w:t>
            </w:r>
            <w:r w:rsidR="00D729C0" w:rsidRPr="00CA1F51">
              <w:rPr>
                <w:rFonts w:ascii="宋体" w:hAnsi="宋体" w:cs="宋体"/>
                <w:color w:val="000000" w:themeColor="text1"/>
              </w:rPr>
              <w:t>/人员的联络方式和地址、电话及其它联系方式，并保证应急救援通讯联络的畅通。</w:t>
            </w:r>
          </w:p>
          <w:p w:rsidR="00D729C0" w:rsidRPr="00CA1F51" w:rsidRDefault="00304498" w:rsidP="00D729C0">
            <w:pPr>
              <w:widowControl/>
              <w:jc w:val="left"/>
              <w:rPr>
                <w:rFonts w:ascii="宋体" w:hAnsi="宋体" w:cs="宋体"/>
                <w:color w:val="000000" w:themeColor="text1"/>
              </w:rPr>
            </w:pPr>
            <w:r w:rsidRPr="00CA1F51">
              <w:rPr>
                <w:rFonts w:ascii="宋体" w:hAnsi="宋体" w:cs="宋体" w:hint="eastAsia"/>
                <w:color w:val="000000" w:themeColor="text1"/>
                <w:sz w:val="21"/>
                <w:szCs w:val="21"/>
              </w:rPr>
              <w:t>★★</w:t>
            </w:r>
            <w:r w:rsidR="00D729C0" w:rsidRPr="00CA1F51">
              <w:rPr>
                <w:rFonts w:ascii="宋体" w:hAnsi="宋体" w:cs="宋体"/>
                <w:color w:val="000000" w:themeColor="text1"/>
              </w:rPr>
              <w:t>5.</w:t>
            </w:r>
            <w:r w:rsidR="00D729C0" w:rsidRPr="00CA1F51">
              <w:rPr>
                <w:rFonts w:ascii="宋体" w:hAnsi="宋体" w:cs="宋体"/>
                <w:color w:val="000000" w:themeColor="text1"/>
              </w:rPr>
              <w:tab/>
            </w:r>
            <w:r w:rsidR="00D729C0" w:rsidRPr="00CA1F51">
              <w:rPr>
                <w:rFonts w:ascii="宋体" w:hAnsi="宋体" w:cs="宋体" w:hint="eastAsia"/>
                <w:color w:val="000000" w:themeColor="text1"/>
              </w:rPr>
              <w:t>详细描述并规定应急的流程，包括发现或发生紧急情况时，应急的启动与恢复，各应急机构和人员的现场应急响应，以及向有关方面报告的程序。</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6.</w:t>
            </w:r>
            <w:r w:rsidRPr="00CA1F51">
              <w:rPr>
                <w:rFonts w:ascii="宋体" w:hAnsi="宋体" w:cs="宋体"/>
                <w:color w:val="000000" w:themeColor="text1"/>
              </w:rPr>
              <w:tab/>
            </w:r>
            <w:r w:rsidRPr="00CA1F51">
              <w:rPr>
                <w:rFonts w:ascii="宋体" w:hAnsi="宋体" w:cs="宋体" w:hint="eastAsia"/>
                <w:color w:val="000000" w:themeColor="text1"/>
              </w:rPr>
              <w:t>对在特种设备使用中负重要职责岗位的员工进行应急培训，使其熟知岗位上可能遇到紧急情况及应采取的对策。</w:t>
            </w:r>
          </w:p>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7.</w:t>
            </w:r>
            <w:r w:rsidRPr="00CA1F51">
              <w:rPr>
                <w:rFonts w:ascii="宋体" w:hAnsi="宋体" w:cs="宋体"/>
                <w:color w:val="000000" w:themeColor="text1"/>
              </w:rPr>
              <w:tab/>
            </w:r>
            <w:r w:rsidRPr="00CA1F51">
              <w:rPr>
                <w:rFonts w:ascii="宋体" w:hAnsi="宋体" w:cs="宋体" w:hint="eastAsia"/>
                <w:color w:val="000000" w:themeColor="text1"/>
              </w:rPr>
              <w:t>应急预案定期演练，演练前应经过演练策划和批准，必要时对相关人员进行告知，演练次数一年不得少于一次，以验证应急预案、应急准备工作，以及应急响应规定的有效性、充分性和适宜性。</w:t>
            </w:r>
          </w:p>
          <w:p w:rsidR="00D729C0" w:rsidRPr="00CA1F51" w:rsidRDefault="00D729C0" w:rsidP="00D729C0">
            <w:pPr>
              <w:jc w:val="left"/>
              <w:rPr>
                <w:rFonts w:ascii="宋体" w:hAnsi="宋体" w:cs="宋体"/>
                <w:color w:val="000000" w:themeColor="text1"/>
              </w:rPr>
            </w:pPr>
            <w:r w:rsidRPr="00CA1F51">
              <w:rPr>
                <w:rFonts w:ascii="宋体" w:hAnsi="宋体" w:cs="宋体"/>
                <w:color w:val="000000" w:themeColor="text1"/>
              </w:rPr>
              <w:t>8.</w:t>
            </w:r>
            <w:r w:rsidRPr="00CA1F51">
              <w:rPr>
                <w:rFonts w:ascii="宋体" w:hAnsi="宋体" w:cs="宋体"/>
                <w:color w:val="000000" w:themeColor="text1"/>
              </w:rPr>
              <w:tab/>
            </w:r>
            <w:r w:rsidRPr="00CA1F51">
              <w:rPr>
                <w:rFonts w:ascii="宋体" w:hAnsi="宋体" w:cs="宋体" w:hint="eastAsia"/>
                <w:color w:val="000000" w:themeColor="text1"/>
              </w:rPr>
              <w:t>针对应急预案演练和实施过程中暴露的问题进行总结和评审，对演练规定、内容和方法进行及时的修订，也应注意总结本单位及外单位的事故教训，及时修订相关的应急预案。</w:t>
            </w:r>
          </w:p>
        </w:tc>
        <w:tc>
          <w:tcPr>
            <w:tcW w:w="3759" w:type="dxa"/>
            <w:tcBorders>
              <w:top w:val="outset" w:sz="6" w:space="0" w:color="auto"/>
              <w:left w:val="outset" w:sz="6" w:space="0" w:color="auto"/>
              <w:right w:val="outset" w:sz="6" w:space="0" w:color="auto"/>
            </w:tcBorders>
            <w:vAlign w:val="center"/>
          </w:tcPr>
          <w:p w:rsidR="00D729C0" w:rsidRPr="00CA1F51" w:rsidRDefault="00D729C0" w:rsidP="00D729C0">
            <w:pPr>
              <w:rPr>
                <w:color w:val="000000" w:themeColor="text1"/>
              </w:rPr>
            </w:pPr>
            <w:r w:rsidRPr="00CA1F51">
              <w:rPr>
                <w:color w:val="000000" w:themeColor="text1"/>
              </w:rPr>
              <w:lastRenderedPageBreak/>
              <w:t>是否成立应急指挥队伍？</w:t>
            </w:r>
          </w:p>
          <w:p w:rsidR="00D729C0" w:rsidRPr="00CA1F51" w:rsidRDefault="00D729C0" w:rsidP="00D729C0">
            <w:pPr>
              <w:spacing w:line="280" w:lineRule="atLeast"/>
              <w:rPr>
                <w:rFonts w:ascii="宋体" w:hAnsi="宋体" w:cs="宋体"/>
                <w:color w:val="000000" w:themeColor="text1"/>
              </w:rPr>
            </w:pPr>
            <w:r w:rsidRPr="00CA1F51">
              <w:rPr>
                <w:color w:val="000000" w:themeColor="text1"/>
              </w:rPr>
              <w:t>(</w:t>
            </w:r>
            <w:r w:rsidRPr="00CA1F51">
              <w:rPr>
                <w:color w:val="000000" w:themeColor="text1"/>
              </w:rPr>
              <w:t>分数　是：</w:t>
            </w:r>
            <w:r w:rsidRPr="00CA1F51">
              <w:rPr>
                <w:color w:val="000000" w:themeColor="text1"/>
              </w:rPr>
              <w:t>10</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 w:val="24"/>
                <w:szCs w:val="24"/>
              </w:rPr>
            </w:pPr>
            <w:r w:rsidRPr="00CA1F51">
              <w:rPr>
                <w:rFonts w:ascii="宋体" w:hAnsi="宋体" w:cs="宋体"/>
                <w:color w:val="000000" w:themeColor="text1"/>
                <w:sz w:val="24"/>
                <w:szCs w:val="24"/>
              </w:rPr>
              <w:t>1</w:t>
            </w:r>
            <w:r w:rsidRPr="00CA1F51">
              <w:rPr>
                <w:rFonts w:ascii="宋体" w:hAnsi="宋体" w:cs="宋体" w:hint="eastAsia"/>
                <w:color w:val="000000" w:themeColor="text1"/>
                <w:sz w:val="24"/>
                <w:szCs w:val="24"/>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A241F"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5.1</w:t>
            </w: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是否指定相关人员成立应急小组？</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是否明确规定各应急小组负责人、成员的职责？</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304498" w:rsidP="00D729C0">
            <w:pPr>
              <w:tabs>
                <w:tab w:val="left" w:pos="720"/>
              </w:tabs>
              <w:spacing w:line="280" w:lineRule="exact"/>
              <w:rPr>
                <w:color w:val="000000" w:themeColor="text1"/>
              </w:rPr>
            </w:pPr>
            <w:r w:rsidRPr="00CA1F51">
              <w:rPr>
                <w:rFonts w:ascii="宋体" w:hAnsi="宋体" w:cs="宋体" w:hint="eastAsia"/>
                <w:color w:val="000000" w:themeColor="text1"/>
                <w:sz w:val="21"/>
                <w:szCs w:val="21"/>
              </w:rPr>
              <w:t>★★</w:t>
            </w:r>
            <w:r w:rsidR="00D729C0" w:rsidRPr="00CA1F51">
              <w:rPr>
                <w:color w:val="000000" w:themeColor="text1"/>
              </w:rPr>
              <w:t>安全疏散消防应急通道是否时刻保持畅通？</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304498" w:rsidP="00D729C0">
            <w:pPr>
              <w:rPr>
                <w:color w:val="000000" w:themeColor="text1"/>
              </w:rPr>
            </w:pPr>
            <w:r w:rsidRPr="00CA1F51">
              <w:rPr>
                <w:rFonts w:ascii="宋体" w:hAnsi="宋体" w:cs="宋体" w:hint="eastAsia"/>
                <w:color w:val="000000" w:themeColor="text1"/>
                <w:sz w:val="21"/>
                <w:szCs w:val="21"/>
              </w:rPr>
              <w:t>★★</w:t>
            </w:r>
            <w:r w:rsidR="00D729C0" w:rsidRPr="00CA1F51">
              <w:rPr>
                <w:color w:val="000000" w:themeColor="text1"/>
              </w:rPr>
              <w:t>安全疏散消防应急通道是否有明显的紧急疏散方向标志？</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Borders>
              <w:bottom w:val="single" w:sz="4" w:space="0" w:color="auto"/>
            </w:tcBorders>
          </w:tcPr>
          <w:p w:rsidR="00D729C0" w:rsidRPr="00CA1F51" w:rsidRDefault="00D729C0" w:rsidP="00D729C0">
            <w:pPr>
              <w:rPr>
                <w:color w:val="000000" w:themeColor="text1"/>
              </w:rPr>
            </w:pPr>
            <w:r w:rsidRPr="00CA1F51">
              <w:rPr>
                <w:color w:val="000000" w:themeColor="text1"/>
              </w:rPr>
              <w:t>应急响应通讯是否时刻畅通？</w:t>
            </w:r>
          </w:p>
          <w:p w:rsidR="00D729C0" w:rsidRPr="00CA1F51" w:rsidRDefault="00D729C0" w:rsidP="00D729C0">
            <w:pPr>
              <w:tabs>
                <w:tab w:val="left" w:pos="720"/>
              </w:tabs>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6</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val="restart"/>
            <w:tcBorders>
              <w:top w:val="outset" w:sz="6" w:space="0" w:color="auto"/>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Borders>
              <w:top w:val="single" w:sz="4" w:space="0" w:color="auto"/>
            </w:tcBorders>
          </w:tcPr>
          <w:p w:rsidR="00D729C0" w:rsidRPr="00CA1F51" w:rsidRDefault="00D729C0" w:rsidP="00D729C0">
            <w:pPr>
              <w:rPr>
                <w:color w:val="000000" w:themeColor="text1"/>
              </w:rPr>
            </w:pPr>
            <w:r w:rsidRPr="00CA1F51">
              <w:rPr>
                <w:color w:val="000000" w:themeColor="text1"/>
              </w:rPr>
              <w:t>是否建立应急预案编制小组，负责应急预案编制和定期修订？</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是否制定以下应急预案？</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每项：</w:t>
            </w:r>
            <w:r w:rsidRPr="00CA1F51">
              <w:rPr>
                <w:color w:val="000000" w:themeColor="text1"/>
              </w:rPr>
              <w:t>5</w:t>
            </w:r>
            <w:r w:rsidRPr="00CA1F51">
              <w:rPr>
                <w:color w:val="000000" w:themeColor="text1"/>
              </w:rPr>
              <w:t>分；　最高分：</w:t>
            </w:r>
            <w:r w:rsidRPr="00CA1F51">
              <w:rPr>
                <w:color w:val="000000" w:themeColor="text1"/>
              </w:rPr>
              <w:t>15</w:t>
            </w:r>
            <w:r w:rsidRPr="00CA1F51">
              <w:rPr>
                <w:color w:val="000000" w:themeColor="text1"/>
              </w:rPr>
              <w:t>分</w:t>
            </w:r>
            <w:r w:rsidRPr="00CA1F51">
              <w:rPr>
                <w:color w:val="000000" w:themeColor="text1"/>
              </w:rPr>
              <w:t>)</w:t>
            </w:r>
          </w:p>
          <w:p w:rsidR="00D729C0" w:rsidRPr="00CA1F51" w:rsidRDefault="00D729C0" w:rsidP="00D729C0">
            <w:pPr>
              <w:rPr>
                <w:color w:val="000000" w:themeColor="text1"/>
              </w:rPr>
            </w:pPr>
            <w:r w:rsidRPr="00CA1F51">
              <w:rPr>
                <w:color w:val="000000" w:themeColor="text1"/>
              </w:rPr>
              <w:t>应急处理预案；</w:t>
            </w:r>
          </w:p>
          <w:p w:rsidR="00D729C0" w:rsidRPr="00CA1F51" w:rsidRDefault="00D729C0" w:rsidP="00D729C0">
            <w:pPr>
              <w:rPr>
                <w:color w:val="000000" w:themeColor="text1"/>
              </w:rPr>
            </w:pPr>
            <w:r w:rsidRPr="00CA1F51">
              <w:rPr>
                <w:color w:val="000000" w:themeColor="text1"/>
              </w:rPr>
              <w:t>应急救援预案；</w:t>
            </w:r>
          </w:p>
          <w:p w:rsidR="00D729C0" w:rsidRPr="00CA1F51" w:rsidRDefault="00D729C0" w:rsidP="00D729C0">
            <w:pPr>
              <w:rPr>
                <w:color w:val="000000" w:themeColor="text1"/>
              </w:rPr>
            </w:pPr>
            <w:r w:rsidRPr="00CA1F51">
              <w:rPr>
                <w:color w:val="000000" w:themeColor="text1"/>
              </w:rPr>
              <w:t>紧急疏散预案。</w:t>
            </w:r>
          </w:p>
          <w:p w:rsidR="00D729C0" w:rsidRPr="00CA1F51" w:rsidRDefault="00D729C0" w:rsidP="00D729C0">
            <w:pPr>
              <w:rPr>
                <w:color w:val="000000" w:themeColor="text1"/>
              </w:rPr>
            </w:pPr>
            <w:r w:rsidRPr="00CA1F51">
              <w:rPr>
                <w:rFonts w:hint="eastAsia"/>
                <w:color w:val="000000" w:themeColor="text1"/>
                <w:sz w:val="21"/>
              </w:rPr>
              <w:t>需要设置特种设备管理机构和配备专职安全管理人员的使用单位应当制定特种设备事故应急专项预案，每年至少演练一次并且记录；其他使用单位可以在综合应急预案中编制特种设备事故应急的内容，适时开展特种设备事故应急演练，并且作出记录。</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制定应急预案时，是否与员工沟通并确保理解？</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应急处理预案中详细描述了几项可能的突发事件处理措施？</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每项：</w:t>
            </w:r>
            <w:r w:rsidRPr="00CA1F51">
              <w:rPr>
                <w:color w:val="000000" w:themeColor="text1"/>
              </w:rPr>
              <w:t>1.5</w:t>
            </w:r>
            <w:r w:rsidRPr="00CA1F51">
              <w:rPr>
                <w:color w:val="000000" w:themeColor="text1"/>
              </w:rPr>
              <w:t>分；　最高分：</w:t>
            </w:r>
            <w:r w:rsidRPr="00CA1F51">
              <w:rPr>
                <w:color w:val="000000" w:themeColor="text1"/>
              </w:rPr>
              <w:t>15</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有几处岗位醒目张贴了该岗位突发事件处理措施？</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每处：</w:t>
            </w:r>
            <w:r w:rsidRPr="00CA1F51">
              <w:rPr>
                <w:color w:val="000000" w:themeColor="text1"/>
              </w:rPr>
              <w:t>1.5</w:t>
            </w:r>
            <w:r w:rsidRPr="00CA1F51">
              <w:rPr>
                <w:color w:val="000000" w:themeColor="text1"/>
              </w:rPr>
              <w:t>分；　最高分：</w:t>
            </w:r>
            <w:r w:rsidRPr="00CA1F51">
              <w:rPr>
                <w:color w:val="000000" w:themeColor="text1"/>
              </w:rPr>
              <w:t>15</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紧急疏散预案是否有根据实际情况制定疏散路线？</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是否规定紧急疏散前关键岗位操作员工须遵守的操作程序？</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是否对应急预案进行了评审？</w:t>
            </w:r>
          </w:p>
          <w:p w:rsidR="00D729C0" w:rsidRPr="00CA1F51" w:rsidRDefault="00D729C0" w:rsidP="00D729C0">
            <w:pPr>
              <w:spacing w:line="280" w:lineRule="atLeast"/>
              <w:rPr>
                <w:color w:val="000000" w:themeColor="text1"/>
              </w:rPr>
            </w:pPr>
            <w:r w:rsidRPr="00CA1F51">
              <w:rPr>
                <w:color w:val="000000" w:themeColor="text1"/>
              </w:rPr>
              <w:t>(</w:t>
            </w:r>
            <w:r w:rsidRPr="00CA1F51">
              <w:rPr>
                <w:color w:val="000000" w:themeColor="text1"/>
              </w:rPr>
              <w:t>分数　是：</w:t>
            </w:r>
            <w:r w:rsidRPr="00CA1F51">
              <w:rPr>
                <w:color w:val="000000" w:themeColor="text1"/>
              </w:rPr>
              <w:t>3</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3</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是否对员工进行了应急培训？</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员工接受应急预案培训的比例：</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rPr>
                <w:color w:val="000000" w:themeColor="text1"/>
              </w:rPr>
            </w:pPr>
            <w:r w:rsidRPr="00CA1F51">
              <w:rPr>
                <w:color w:val="000000" w:themeColor="text1"/>
              </w:rPr>
              <w:t>1</w:t>
            </w:r>
            <w:r w:rsidRPr="00CA1F51">
              <w:rPr>
                <w:color w:val="000000" w:themeColor="text1"/>
              </w:rPr>
              <w:t>、</w:t>
            </w:r>
            <w:r w:rsidRPr="00CA1F51">
              <w:rPr>
                <w:color w:val="000000" w:themeColor="text1"/>
              </w:rPr>
              <w:t>90%</w:t>
            </w:r>
            <w:r w:rsidRPr="00CA1F51">
              <w:rPr>
                <w:color w:val="000000" w:themeColor="text1"/>
              </w:rPr>
              <w:t>～</w:t>
            </w:r>
            <w:r w:rsidRPr="00CA1F51">
              <w:rPr>
                <w:color w:val="000000" w:themeColor="text1"/>
              </w:rPr>
              <w:t>100%</w:t>
            </w:r>
            <w:r w:rsidRPr="00CA1F51">
              <w:rPr>
                <w:color w:val="000000" w:themeColor="text1"/>
              </w:rPr>
              <w:t>：</w:t>
            </w:r>
            <w:r w:rsidRPr="00CA1F51">
              <w:rPr>
                <w:color w:val="000000" w:themeColor="text1"/>
              </w:rPr>
              <w:t>9</w:t>
            </w:r>
            <w:r w:rsidRPr="00CA1F51">
              <w:rPr>
                <w:color w:val="000000" w:themeColor="text1"/>
              </w:rPr>
              <w:t>分</w:t>
            </w:r>
          </w:p>
          <w:p w:rsidR="00D729C0" w:rsidRPr="00CA1F51" w:rsidRDefault="00D729C0" w:rsidP="00D729C0">
            <w:pPr>
              <w:rPr>
                <w:color w:val="000000" w:themeColor="text1"/>
              </w:rPr>
            </w:pPr>
            <w:r w:rsidRPr="00CA1F51">
              <w:rPr>
                <w:color w:val="000000" w:themeColor="text1"/>
              </w:rPr>
              <w:t>2</w:t>
            </w:r>
            <w:r w:rsidRPr="00CA1F51">
              <w:rPr>
                <w:color w:val="000000" w:themeColor="text1"/>
              </w:rPr>
              <w:t>、</w:t>
            </w:r>
            <w:r w:rsidRPr="00CA1F51">
              <w:rPr>
                <w:color w:val="000000" w:themeColor="text1"/>
              </w:rPr>
              <w:t>75%</w:t>
            </w:r>
            <w:r w:rsidRPr="00CA1F51">
              <w:rPr>
                <w:color w:val="000000" w:themeColor="text1"/>
              </w:rPr>
              <w:t>～</w:t>
            </w:r>
            <w:r w:rsidRPr="00CA1F51">
              <w:rPr>
                <w:color w:val="000000" w:themeColor="text1"/>
              </w:rPr>
              <w:t>90%</w:t>
            </w:r>
            <w:r w:rsidRPr="00CA1F51">
              <w:rPr>
                <w:color w:val="000000" w:themeColor="text1"/>
              </w:rPr>
              <w:t>：</w:t>
            </w:r>
            <w:r w:rsidRPr="00CA1F51">
              <w:rPr>
                <w:color w:val="000000" w:themeColor="text1"/>
              </w:rPr>
              <w:t>6</w:t>
            </w:r>
            <w:r w:rsidRPr="00CA1F51">
              <w:rPr>
                <w:color w:val="000000" w:themeColor="text1"/>
              </w:rPr>
              <w:t>分</w:t>
            </w:r>
          </w:p>
          <w:p w:rsidR="00D729C0" w:rsidRPr="00CA1F51" w:rsidRDefault="00D729C0" w:rsidP="00D729C0">
            <w:pPr>
              <w:rPr>
                <w:color w:val="000000" w:themeColor="text1"/>
              </w:rPr>
            </w:pPr>
            <w:r w:rsidRPr="00CA1F51">
              <w:rPr>
                <w:color w:val="000000" w:themeColor="text1"/>
              </w:rPr>
              <w:t>3</w:t>
            </w:r>
            <w:r w:rsidRPr="00CA1F51">
              <w:rPr>
                <w:color w:val="000000" w:themeColor="text1"/>
              </w:rPr>
              <w:t>、</w:t>
            </w:r>
            <w:r w:rsidRPr="00CA1F51">
              <w:rPr>
                <w:color w:val="000000" w:themeColor="text1"/>
              </w:rPr>
              <w:t>60%</w:t>
            </w:r>
            <w:r w:rsidRPr="00CA1F51">
              <w:rPr>
                <w:color w:val="000000" w:themeColor="text1"/>
              </w:rPr>
              <w:t>～</w:t>
            </w:r>
            <w:r w:rsidRPr="00CA1F51">
              <w:rPr>
                <w:color w:val="000000" w:themeColor="text1"/>
              </w:rPr>
              <w:t>75%</w:t>
            </w:r>
            <w:r w:rsidRPr="00CA1F51">
              <w:rPr>
                <w:color w:val="000000" w:themeColor="text1"/>
              </w:rPr>
              <w:t>：</w:t>
            </w:r>
            <w:r w:rsidRPr="00CA1F51">
              <w:rPr>
                <w:color w:val="000000" w:themeColor="text1"/>
              </w:rPr>
              <w:t>3</w:t>
            </w:r>
            <w:r w:rsidRPr="00CA1F51">
              <w:rPr>
                <w:color w:val="000000" w:themeColor="text1"/>
              </w:rPr>
              <w:t>分</w:t>
            </w:r>
          </w:p>
          <w:p w:rsidR="00D729C0" w:rsidRPr="00CA1F51" w:rsidRDefault="00D729C0" w:rsidP="00D729C0">
            <w:pPr>
              <w:rPr>
                <w:color w:val="000000" w:themeColor="text1"/>
              </w:rPr>
            </w:pPr>
            <w:r w:rsidRPr="00CA1F51">
              <w:rPr>
                <w:color w:val="000000" w:themeColor="text1"/>
              </w:rPr>
              <w:t>4</w:t>
            </w:r>
            <w:r w:rsidRPr="00CA1F51">
              <w:rPr>
                <w:color w:val="000000" w:themeColor="text1"/>
              </w:rPr>
              <w:t>、</w:t>
            </w:r>
            <w:r w:rsidRPr="00CA1F51">
              <w:rPr>
                <w:color w:val="000000" w:themeColor="text1"/>
              </w:rPr>
              <w:t>60%</w:t>
            </w:r>
            <w:r w:rsidRPr="00CA1F51">
              <w:rPr>
                <w:color w:val="000000" w:themeColor="text1"/>
              </w:rPr>
              <w:t>以下：</w:t>
            </w:r>
            <w:r w:rsidRPr="00CA1F51">
              <w:rPr>
                <w:color w:val="000000" w:themeColor="text1"/>
              </w:rPr>
              <w:t>0</w:t>
            </w:r>
            <w:r w:rsidRPr="00CA1F51">
              <w:rPr>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9</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304498" w:rsidP="00D729C0">
            <w:pPr>
              <w:rPr>
                <w:color w:val="000000" w:themeColor="text1"/>
              </w:rPr>
            </w:pPr>
            <w:r w:rsidRPr="00CA1F51">
              <w:rPr>
                <w:rFonts w:ascii="宋体" w:hAnsi="宋体" w:cs="宋体" w:hint="eastAsia"/>
                <w:color w:val="000000" w:themeColor="text1"/>
                <w:sz w:val="21"/>
                <w:szCs w:val="21"/>
              </w:rPr>
              <w:t>★★</w:t>
            </w:r>
            <w:r w:rsidR="00D729C0" w:rsidRPr="00CA1F51">
              <w:rPr>
                <w:color w:val="000000" w:themeColor="text1"/>
              </w:rPr>
              <w:t>应急培训是否告知员工所有消防应急器材的准确分布位置？</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304498" w:rsidP="00D729C0">
            <w:pPr>
              <w:rPr>
                <w:color w:val="000000" w:themeColor="text1"/>
              </w:rPr>
            </w:pPr>
            <w:r w:rsidRPr="00CA1F51">
              <w:rPr>
                <w:rFonts w:ascii="宋体" w:hAnsi="宋体" w:cs="宋体" w:hint="eastAsia"/>
                <w:color w:val="000000" w:themeColor="text1"/>
                <w:sz w:val="21"/>
                <w:szCs w:val="21"/>
              </w:rPr>
              <w:t>★★</w:t>
            </w:r>
            <w:r w:rsidR="00D729C0" w:rsidRPr="00CA1F51">
              <w:rPr>
                <w:color w:val="000000" w:themeColor="text1"/>
              </w:rPr>
              <w:t>是否对所有员工进行消防应急器材使用培训？</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6</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是否定期进行应急演练？演练周期为？</w:t>
            </w:r>
          </w:p>
          <w:p w:rsidR="00D729C0" w:rsidRPr="00CA1F51" w:rsidRDefault="00D729C0" w:rsidP="00D729C0">
            <w:pPr>
              <w:spacing w:line="300" w:lineRule="exact"/>
              <w:rPr>
                <w:color w:val="000000" w:themeColor="text1"/>
              </w:rPr>
            </w:pPr>
            <w:r w:rsidRPr="00CA1F51">
              <w:rPr>
                <w:color w:val="000000" w:themeColor="text1"/>
              </w:rPr>
              <w:t>(</w:t>
            </w:r>
            <w:r w:rsidRPr="00CA1F51">
              <w:rPr>
                <w:color w:val="000000" w:themeColor="text1"/>
              </w:rPr>
              <w:t>分数　选择一个答案</w:t>
            </w:r>
            <w:r w:rsidRPr="00CA1F51">
              <w:rPr>
                <w:color w:val="000000" w:themeColor="text1"/>
              </w:rPr>
              <w:t>)</w:t>
            </w:r>
          </w:p>
          <w:p w:rsidR="00D729C0" w:rsidRPr="00CA1F51" w:rsidRDefault="00D729C0" w:rsidP="00D729C0">
            <w:pPr>
              <w:tabs>
                <w:tab w:val="left" w:pos="720"/>
              </w:tabs>
              <w:spacing w:line="300" w:lineRule="exact"/>
              <w:rPr>
                <w:color w:val="000000" w:themeColor="text1"/>
              </w:rPr>
            </w:pPr>
            <w:r w:rsidRPr="00CA1F51">
              <w:rPr>
                <w:color w:val="000000" w:themeColor="text1"/>
              </w:rPr>
              <w:t>1</w:t>
            </w:r>
            <w:r w:rsidRPr="00CA1F51">
              <w:rPr>
                <w:color w:val="000000" w:themeColor="text1"/>
              </w:rPr>
              <w:t>、半年及以下：</w:t>
            </w:r>
            <w:r w:rsidRPr="00CA1F51">
              <w:rPr>
                <w:color w:val="000000" w:themeColor="text1"/>
              </w:rPr>
              <w:t>6</w:t>
            </w:r>
            <w:r w:rsidRPr="00CA1F51">
              <w:rPr>
                <w:color w:val="000000" w:themeColor="text1"/>
              </w:rPr>
              <w:t>分</w:t>
            </w:r>
          </w:p>
          <w:p w:rsidR="00D729C0" w:rsidRPr="00CA1F51" w:rsidRDefault="00D729C0" w:rsidP="00D729C0">
            <w:pPr>
              <w:tabs>
                <w:tab w:val="left" w:pos="720"/>
              </w:tabs>
              <w:spacing w:line="300" w:lineRule="exact"/>
              <w:rPr>
                <w:color w:val="000000" w:themeColor="text1"/>
              </w:rPr>
            </w:pPr>
            <w:r w:rsidRPr="00CA1F51">
              <w:rPr>
                <w:color w:val="000000" w:themeColor="text1"/>
              </w:rPr>
              <w:t>2</w:t>
            </w:r>
            <w:r w:rsidRPr="00CA1F51">
              <w:rPr>
                <w:color w:val="000000" w:themeColor="text1"/>
              </w:rPr>
              <w:t>、一年及以下：</w:t>
            </w:r>
            <w:r w:rsidRPr="00CA1F51">
              <w:rPr>
                <w:color w:val="000000" w:themeColor="text1"/>
              </w:rPr>
              <w:t>4</w:t>
            </w:r>
            <w:r w:rsidRPr="00CA1F51">
              <w:rPr>
                <w:color w:val="000000" w:themeColor="text1"/>
              </w:rPr>
              <w:t>分</w:t>
            </w:r>
          </w:p>
          <w:p w:rsidR="00D729C0" w:rsidRPr="00CA1F51" w:rsidRDefault="00D729C0" w:rsidP="00D729C0">
            <w:pPr>
              <w:tabs>
                <w:tab w:val="left" w:pos="720"/>
              </w:tabs>
              <w:spacing w:line="300" w:lineRule="exact"/>
              <w:rPr>
                <w:color w:val="000000" w:themeColor="text1"/>
              </w:rPr>
            </w:pPr>
            <w:r w:rsidRPr="00CA1F51">
              <w:rPr>
                <w:color w:val="000000" w:themeColor="text1"/>
              </w:rPr>
              <w:t>3</w:t>
            </w:r>
            <w:r w:rsidRPr="00CA1F51">
              <w:rPr>
                <w:color w:val="000000" w:themeColor="text1"/>
              </w:rPr>
              <w:t>、一年以上：</w:t>
            </w:r>
            <w:r w:rsidRPr="00CA1F51">
              <w:rPr>
                <w:color w:val="000000" w:themeColor="text1"/>
              </w:rPr>
              <w:t>2</w:t>
            </w:r>
            <w:r w:rsidRPr="00CA1F51">
              <w:rPr>
                <w:color w:val="000000" w:themeColor="text1"/>
              </w:rPr>
              <w:t>分</w:t>
            </w:r>
          </w:p>
          <w:p w:rsidR="00D729C0" w:rsidRPr="00CA1F51" w:rsidRDefault="00D729C0" w:rsidP="00D729C0">
            <w:pPr>
              <w:rPr>
                <w:color w:val="000000" w:themeColor="text1"/>
              </w:rPr>
            </w:pPr>
            <w:r w:rsidRPr="00CA1F51">
              <w:rPr>
                <w:color w:val="000000" w:themeColor="text1"/>
              </w:rPr>
              <w:lastRenderedPageBreak/>
              <w:t>4</w:t>
            </w:r>
            <w:r w:rsidRPr="00CA1F51">
              <w:rPr>
                <w:color w:val="000000" w:themeColor="text1"/>
              </w:rPr>
              <w:t>、否：</w:t>
            </w:r>
            <w:r w:rsidRPr="00CA1F51">
              <w:rPr>
                <w:color w:val="000000" w:themeColor="text1"/>
              </w:rPr>
              <w:t>0</w:t>
            </w:r>
            <w:r w:rsidRPr="00CA1F51">
              <w:rPr>
                <w:color w:val="000000" w:themeColor="text1"/>
              </w:rPr>
              <w:t>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lastRenderedPageBreak/>
              <w:t>6</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tabs>
                <w:tab w:val="left" w:pos="720"/>
              </w:tabs>
              <w:spacing w:line="300" w:lineRule="exact"/>
              <w:rPr>
                <w:color w:val="000000" w:themeColor="text1"/>
              </w:rPr>
            </w:pPr>
            <w:r w:rsidRPr="00CA1F51">
              <w:rPr>
                <w:color w:val="000000" w:themeColor="text1"/>
              </w:rPr>
              <w:t>应急演练是否有记录？</w:t>
            </w:r>
          </w:p>
          <w:p w:rsidR="00D729C0" w:rsidRPr="00CA1F51" w:rsidRDefault="00D729C0" w:rsidP="00D729C0">
            <w:pPr>
              <w:tabs>
                <w:tab w:val="left" w:pos="720"/>
              </w:tabs>
              <w:spacing w:line="300" w:lineRule="exact"/>
              <w:rPr>
                <w:color w:val="000000" w:themeColor="text1"/>
              </w:rPr>
            </w:pPr>
            <w:r w:rsidRPr="00CA1F51">
              <w:rPr>
                <w:color w:val="000000" w:themeColor="text1"/>
              </w:rPr>
              <w:t>(</w:t>
            </w:r>
            <w:r w:rsidRPr="00CA1F51">
              <w:rPr>
                <w:color w:val="000000" w:themeColor="text1"/>
              </w:rPr>
              <w:t>分数　是：</w:t>
            </w:r>
            <w:r w:rsidRPr="00CA1F51">
              <w:rPr>
                <w:color w:val="000000" w:themeColor="text1"/>
              </w:rPr>
              <w:t>4</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vMerge/>
            <w:tcBorders>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p>
        </w:tc>
        <w:tc>
          <w:tcPr>
            <w:tcW w:w="3759" w:type="dxa"/>
          </w:tcPr>
          <w:p w:rsidR="00D729C0" w:rsidRPr="00CA1F51" w:rsidRDefault="00D729C0" w:rsidP="00D729C0">
            <w:pPr>
              <w:rPr>
                <w:color w:val="000000" w:themeColor="text1"/>
              </w:rPr>
            </w:pPr>
            <w:r w:rsidRPr="00CA1F51">
              <w:rPr>
                <w:color w:val="000000" w:themeColor="text1"/>
              </w:rPr>
              <w:t>对应急演练是否有评估和改善措施？</w:t>
            </w:r>
          </w:p>
          <w:p w:rsidR="00D729C0" w:rsidRPr="00CA1F51" w:rsidRDefault="00D729C0" w:rsidP="00D729C0">
            <w:pPr>
              <w:rPr>
                <w:color w:val="000000" w:themeColor="text1"/>
              </w:rPr>
            </w:pPr>
            <w:r w:rsidRPr="00CA1F51">
              <w:rPr>
                <w:color w:val="000000" w:themeColor="text1"/>
              </w:rPr>
              <w:t>(</w:t>
            </w:r>
            <w:r w:rsidRPr="00CA1F51">
              <w:rPr>
                <w:color w:val="000000" w:themeColor="text1"/>
              </w:rPr>
              <w:t>分数　是：</w:t>
            </w:r>
            <w:r w:rsidRPr="00CA1F51">
              <w:rPr>
                <w:color w:val="000000" w:themeColor="text1"/>
              </w:rPr>
              <w:t>5</w:t>
            </w:r>
            <w:r w:rsidRPr="00CA1F51">
              <w:rPr>
                <w:color w:val="000000" w:themeColor="text1"/>
              </w:rPr>
              <w:t>分；　否：</w:t>
            </w:r>
            <w:r w:rsidRPr="00CA1F51">
              <w:rPr>
                <w:color w:val="000000" w:themeColor="text1"/>
              </w:rPr>
              <w:t>0</w:t>
            </w:r>
            <w:r w:rsidRPr="00CA1F51">
              <w:rPr>
                <w:color w:val="000000" w:themeColor="text1"/>
              </w:rPr>
              <w:t>分</w:t>
            </w:r>
            <w:r w:rsidRPr="00CA1F51">
              <w:rPr>
                <w:color w:val="000000" w:themeColor="text1"/>
              </w:rPr>
              <w:t>)</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140</w:t>
            </w:r>
          </w:p>
        </w:tc>
        <w:tc>
          <w:tcPr>
            <w:tcW w:w="702" w:type="dxa"/>
          </w:tcPr>
          <w:p w:rsidR="00D729C0" w:rsidRPr="00CA1F51" w:rsidRDefault="00D729C0" w:rsidP="00D729C0">
            <w:pPr>
              <w:rPr>
                <w:b/>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szCs w:val="21"/>
              </w:rPr>
            </w:pP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2</w:t>
            </w:r>
            <w:r w:rsidRPr="00CA1F51">
              <w:rPr>
                <w:rFonts w:ascii="宋体" w:hAnsi="宋体" w:cs="宋体"/>
                <w:color w:val="000000" w:themeColor="text1"/>
              </w:rPr>
              <w:t>6</w:t>
            </w:r>
          </w:p>
        </w:tc>
        <w:tc>
          <w:tcPr>
            <w:tcW w:w="1121"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color w:val="000000" w:themeColor="text1"/>
              </w:rPr>
              <w:t>事故处理</w:t>
            </w: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numPr>
                <w:ilvl w:val="0"/>
                <w:numId w:val="11"/>
              </w:numPr>
              <w:ind w:left="5" w:hanging="5"/>
              <w:jc w:val="left"/>
              <w:rPr>
                <w:rFonts w:ascii="宋体" w:hAnsi="宋体" w:cs="宋体"/>
                <w:color w:val="000000" w:themeColor="text1"/>
              </w:rPr>
            </w:pPr>
            <w:r w:rsidRPr="00CA1F51">
              <w:rPr>
                <w:rFonts w:ascii="宋体" w:hAnsi="宋体" w:cs="宋体"/>
                <w:color w:val="000000" w:themeColor="text1"/>
              </w:rPr>
              <w:t>发生特种设备事故，应按规定上报，并保护好事故现场，启动相应的应急预案与响应程序。</w:t>
            </w:r>
          </w:p>
          <w:p w:rsidR="00D729C0" w:rsidRPr="00CA1F51" w:rsidRDefault="00D729C0" w:rsidP="00D729C0">
            <w:pPr>
              <w:widowControl/>
              <w:numPr>
                <w:ilvl w:val="0"/>
                <w:numId w:val="11"/>
              </w:numPr>
              <w:ind w:left="5" w:hanging="5"/>
              <w:jc w:val="left"/>
              <w:rPr>
                <w:rFonts w:ascii="宋体" w:hAnsi="宋体" w:cs="宋体"/>
                <w:color w:val="000000" w:themeColor="text1"/>
              </w:rPr>
            </w:pPr>
            <w:r w:rsidRPr="00CA1F51">
              <w:rPr>
                <w:rFonts w:ascii="宋体" w:hAnsi="宋体" w:cs="宋体"/>
                <w:color w:val="000000" w:themeColor="text1"/>
              </w:rPr>
              <w:t>应建立事故调查处理规定，以确保能及时准确地调查、处理特种设备事故，分析发生的原因，并制定出相应的纠正和预防措施。</w:t>
            </w:r>
          </w:p>
          <w:p w:rsidR="00D729C0" w:rsidRPr="00CA1F51" w:rsidRDefault="00D729C0" w:rsidP="00D729C0">
            <w:pPr>
              <w:widowControl/>
              <w:numPr>
                <w:ilvl w:val="0"/>
                <w:numId w:val="11"/>
              </w:numPr>
              <w:ind w:left="5" w:hanging="5"/>
              <w:jc w:val="left"/>
              <w:rPr>
                <w:rFonts w:ascii="宋体" w:hAnsi="宋体" w:cs="宋体"/>
                <w:color w:val="000000" w:themeColor="text1"/>
              </w:rPr>
            </w:pPr>
            <w:r w:rsidRPr="00CA1F51">
              <w:rPr>
                <w:rFonts w:ascii="宋体" w:hAnsi="宋体" w:cs="宋体" w:hint="eastAsia"/>
                <w:color w:val="000000" w:themeColor="text1"/>
              </w:rPr>
              <w:t>应建立事故档案并</w:t>
            </w:r>
            <w:r w:rsidRPr="00CA1F51">
              <w:rPr>
                <w:rFonts w:ascii="宋体" w:hAnsi="宋体" w:cs="宋体"/>
                <w:color w:val="000000" w:themeColor="text1"/>
              </w:rPr>
              <w:t>长期保存。</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查是否建立事故调查处理程序</w:t>
            </w:r>
            <w:r w:rsidRPr="00CA1F51">
              <w:rPr>
                <w:rFonts w:ascii="宋体" w:hAnsi="宋体" w:cs="宋体" w:hint="eastAsia"/>
                <w:color w:val="000000" w:themeColor="text1"/>
              </w:rPr>
              <w:t>和事故档案</w:t>
            </w:r>
            <w:r w:rsidRPr="00CA1F51">
              <w:rPr>
                <w:rFonts w:ascii="宋体" w:hAnsi="宋体" w:cs="宋体"/>
                <w:color w:val="000000" w:themeColor="text1"/>
              </w:rPr>
              <w:t>，按符合性好、中、差分别每项扣0、5、10分。</w:t>
            </w:r>
          </w:p>
          <w:p w:rsidR="00304498" w:rsidRPr="00CA1F51" w:rsidRDefault="00304498" w:rsidP="00D729C0">
            <w:pPr>
              <w:widowControl/>
              <w:jc w:val="left"/>
              <w:rPr>
                <w:rFonts w:ascii="宋体" w:hAnsi="宋体" w:cs="宋体"/>
                <w:color w:val="000000" w:themeColor="text1"/>
              </w:rPr>
            </w:pPr>
            <w:r w:rsidRPr="00CA1F51">
              <w:rPr>
                <w:rFonts w:ascii="宋体" w:hAnsi="宋体" w:cs="宋体" w:hint="eastAsia"/>
                <w:color w:val="000000" w:themeColor="text1"/>
              </w:rPr>
              <w:t>当年度发生事故，评价结果直接为C</w:t>
            </w:r>
          </w:p>
          <w:p w:rsidR="00304498" w:rsidRPr="00CA1F51" w:rsidRDefault="00304498" w:rsidP="00D729C0">
            <w:pPr>
              <w:widowControl/>
              <w:jc w:val="left"/>
              <w:rPr>
                <w:rFonts w:ascii="宋体" w:hAnsi="宋体" w:cs="宋体"/>
                <w:color w:val="000000" w:themeColor="text1"/>
              </w:rPr>
            </w:pPr>
            <w:r w:rsidRPr="00CA1F51">
              <w:rPr>
                <w:rFonts w:ascii="宋体" w:hAnsi="宋体" w:cs="宋体" w:hint="eastAsia"/>
                <w:color w:val="000000" w:themeColor="text1"/>
              </w:rPr>
              <w:t>3年内发生过事故，评价结果不得为A。</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color w:val="000000" w:themeColor="text1"/>
              </w:rPr>
              <w:t>30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A241F"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5.2</w:t>
            </w:r>
          </w:p>
        </w:tc>
      </w:tr>
      <w:tr w:rsidR="00CA1F51" w:rsidRPr="00CA1F51" w:rsidTr="00D729C0">
        <w:tc>
          <w:tcPr>
            <w:tcW w:w="698"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27</w:t>
            </w:r>
          </w:p>
        </w:tc>
        <w:tc>
          <w:tcPr>
            <w:tcW w:w="1121" w:type="dxa"/>
            <w:vMerge w:val="restart"/>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r w:rsidRPr="00CA1F51">
              <w:rPr>
                <w:rFonts w:ascii="宋体" w:hAnsi="宋体" w:cs="宋体"/>
                <w:color w:val="000000" w:themeColor="text1"/>
              </w:rPr>
              <w:t>故障处理和隐患整改</w:t>
            </w:r>
          </w:p>
        </w:tc>
        <w:tc>
          <w:tcPr>
            <w:tcW w:w="4315" w:type="dxa"/>
            <w:tcBorders>
              <w:top w:val="outset" w:sz="6" w:space="0" w:color="auto"/>
              <w:left w:val="outset" w:sz="6" w:space="0" w:color="auto"/>
              <w:bottom w:val="outset" w:sz="6" w:space="0" w:color="auto"/>
              <w:right w:val="outset" w:sz="6" w:space="0" w:color="auto"/>
            </w:tcBorders>
            <w:vAlign w:val="center"/>
          </w:tcPr>
          <w:p w:rsidR="00DA241F" w:rsidRPr="00CA1F51" w:rsidRDefault="00DA241F" w:rsidP="00DA241F">
            <w:pPr>
              <w:widowControl/>
              <w:ind w:firstLineChars="200" w:firstLine="400"/>
              <w:jc w:val="left"/>
              <w:rPr>
                <w:rFonts w:ascii="宋体" w:hAnsi="宋体" w:cs="宋体"/>
                <w:color w:val="000000" w:themeColor="text1"/>
              </w:rPr>
            </w:pPr>
            <w:r w:rsidRPr="00CA1F51">
              <w:rPr>
                <w:rFonts w:ascii="宋体" w:hAnsi="宋体" w:cs="宋体"/>
                <w:color w:val="000000" w:themeColor="text1"/>
              </w:rPr>
              <w:t>应制定故障处理和隐患整改工作流程并建立隐患整改</w:t>
            </w:r>
            <w:r w:rsidRPr="00CA1F51">
              <w:rPr>
                <w:rFonts w:ascii="宋体" w:hAnsi="宋体" w:cs="宋体" w:hint="eastAsia"/>
                <w:color w:val="000000" w:themeColor="text1"/>
              </w:rPr>
              <w:t>信息档案</w:t>
            </w:r>
            <w:r w:rsidRPr="00CA1F51">
              <w:rPr>
                <w:rFonts w:ascii="宋体" w:hAnsi="宋体" w:cs="宋体"/>
                <w:color w:val="000000" w:themeColor="text1"/>
              </w:rPr>
              <w:t>。</w:t>
            </w:r>
          </w:p>
          <w:p w:rsidR="00D729C0" w:rsidRPr="00CA1F51" w:rsidRDefault="00DA241F" w:rsidP="00DA241F">
            <w:pPr>
              <w:widowControl/>
              <w:ind w:firstLineChars="200" w:firstLine="400"/>
              <w:jc w:val="left"/>
              <w:rPr>
                <w:rFonts w:ascii="宋体" w:hAnsi="宋体" w:cs="宋体"/>
                <w:color w:val="000000" w:themeColor="text1"/>
              </w:rPr>
            </w:pPr>
            <w:r w:rsidRPr="00CA1F51">
              <w:rPr>
                <w:rFonts w:ascii="宋体" w:hAnsi="宋体" w:cs="宋体" w:hint="eastAsia"/>
                <w:color w:val="000000" w:themeColor="text1"/>
              </w:rPr>
              <w:t>组织事故隐患排查工作，每月至少召开一次会议，对存在的隐患做好记录，并建立特种设备隐患台账，督促改进薄弱环节。</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查文件规定和有关</w:t>
            </w:r>
            <w:r w:rsidRPr="00CA1F51">
              <w:rPr>
                <w:rFonts w:ascii="宋体" w:hAnsi="宋体" w:cs="宋体" w:hint="eastAsia"/>
                <w:color w:val="000000" w:themeColor="text1"/>
              </w:rPr>
              <w:t>档案</w:t>
            </w:r>
            <w:r w:rsidRPr="00CA1F51">
              <w:rPr>
                <w:rFonts w:ascii="宋体" w:hAnsi="宋体" w:cs="宋体"/>
                <w:color w:val="000000" w:themeColor="text1"/>
              </w:rPr>
              <w:t>、见证，按符合性好、中、差分别每项扣0、12、20分。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color w:val="000000" w:themeColor="text1"/>
              </w:rPr>
              <w:t>20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A241F" w:rsidP="00D729C0">
            <w:pPr>
              <w:rPr>
                <w:b/>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4.12</w:t>
            </w:r>
          </w:p>
          <w:p w:rsidR="00DA241F" w:rsidRPr="00CA1F51" w:rsidRDefault="00DA241F" w:rsidP="00D729C0">
            <w:pPr>
              <w:rPr>
                <w:color w:val="000000" w:themeColor="text1"/>
                <w:szCs w:val="24"/>
              </w:rPr>
            </w:pPr>
            <w:r w:rsidRPr="00CA1F51">
              <w:rPr>
                <w:rFonts w:hint="eastAsia"/>
                <w:b/>
                <w:color w:val="000000" w:themeColor="text1"/>
                <w:szCs w:val="24"/>
              </w:rPr>
              <w:t>对标</w:t>
            </w:r>
            <w:r w:rsidRPr="00CA1F51">
              <w:rPr>
                <w:rFonts w:hint="eastAsia"/>
                <w:b/>
                <w:color w:val="000000" w:themeColor="text1"/>
                <w:szCs w:val="24"/>
              </w:rPr>
              <w:t>4.13</w:t>
            </w: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特种设备使用单位无力解决的特种设备重大事故隐患，除采取有效防范措施外，应书面向本单位主管部门、质量技术监督行政部门等政府有关部门报告。</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适用时，查是否有文件规定和书面报告，按符合性好、中、差分别每项扣0、</w:t>
            </w:r>
            <w:r w:rsidRPr="00CA1F51">
              <w:rPr>
                <w:rFonts w:ascii="宋体" w:hAnsi="宋体" w:cs="宋体" w:hint="eastAsia"/>
                <w:color w:val="000000" w:themeColor="text1"/>
              </w:rPr>
              <w:t>12</w:t>
            </w:r>
            <w:r w:rsidRPr="00CA1F51">
              <w:rPr>
                <w:rFonts w:ascii="宋体" w:hAnsi="宋体" w:cs="宋体"/>
                <w:color w:val="000000" w:themeColor="text1"/>
              </w:rPr>
              <w:t>、20分。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color w:val="000000" w:themeColor="text1"/>
              </w:rPr>
              <w:t>2</w:t>
            </w:r>
            <w:r w:rsidRPr="00CA1F51">
              <w:rPr>
                <w:rFonts w:ascii="宋体" w:hAnsi="宋体" w:cs="宋体" w:hint="eastAsia"/>
                <w:color w:val="000000" w:themeColor="text1"/>
              </w:rPr>
              <w:t>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对技术条件暂时不具备整改的重大隐患，必须采取应急的防范措施，并纳入计划，限期解决或停产。</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查是否有文件规定和书面计划，按符合性好、中、差分别每项扣0、10、15分。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15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698"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1121" w:type="dxa"/>
            <w:vMerge/>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rPr>
            </w:pPr>
          </w:p>
        </w:tc>
        <w:tc>
          <w:tcPr>
            <w:tcW w:w="4315"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应将检查出的隐患和整改情况报告、重大隐患及整改情况交本单位主管部门汇总并存档。</w:t>
            </w:r>
          </w:p>
        </w:tc>
        <w:tc>
          <w:tcPr>
            <w:tcW w:w="375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left"/>
              <w:rPr>
                <w:rFonts w:ascii="宋体" w:hAnsi="宋体" w:cs="宋体"/>
                <w:color w:val="000000" w:themeColor="text1"/>
              </w:rPr>
            </w:pPr>
            <w:r w:rsidRPr="00CA1F51">
              <w:rPr>
                <w:rFonts w:ascii="宋体" w:hAnsi="宋体" w:cs="宋体"/>
                <w:color w:val="000000" w:themeColor="text1"/>
              </w:rPr>
              <w:t>查隐患和整改记录档案，没有相应存档的，扣15分。</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rPr>
            </w:pPr>
            <w:r w:rsidRPr="00CA1F51">
              <w:rPr>
                <w:rFonts w:ascii="宋体" w:hAnsi="宋体" w:cs="宋体" w:hint="eastAsia"/>
                <w:color w:val="000000" w:themeColor="text1"/>
              </w:rPr>
              <w:t>15</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r w:rsidR="00CA1F51" w:rsidRPr="00CA1F51" w:rsidTr="00D729C0">
        <w:tc>
          <w:tcPr>
            <w:tcW w:w="9893" w:type="dxa"/>
            <w:gridSpan w:val="4"/>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right"/>
              <w:rPr>
                <w:rFonts w:ascii="宋体" w:hAnsi="宋体" w:cs="宋体"/>
                <w:b/>
                <w:color w:val="000000" w:themeColor="text1"/>
                <w:szCs w:val="21"/>
              </w:rPr>
            </w:pPr>
            <w:r w:rsidRPr="00CA1F51">
              <w:rPr>
                <w:rFonts w:ascii="宋体" w:hAnsi="宋体" w:cs="宋体" w:hint="eastAsia"/>
                <w:b/>
                <w:color w:val="000000" w:themeColor="text1"/>
                <w:szCs w:val="21"/>
              </w:rPr>
              <w:t>得分合计：</w:t>
            </w:r>
          </w:p>
        </w:tc>
        <w:tc>
          <w:tcPr>
            <w:tcW w:w="92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b/>
                <w:color w:val="000000" w:themeColor="text1"/>
                <w:szCs w:val="21"/>
              </w:rPr>
            </w:pPr>
            <w:r w:rsidRPr="00CA1F51">
              <w:rPr>
                <w:rFonts w:ascii="宋体" w:hAnsi="宋体" w:cs="宋体" w:hint="eastAsia"/>
                <w:b/>
                <w:color w:val="000000" w:themeColor="text1"/>
                <w:szCs w:val="21"/>
              </w:rPr>
              <w:t>100</w:t>
            </w:r>
          </w:p>
        </w:tc>
        <w:tc>
          <w:tcPr>
            <w:tcW w:w="702" w:type="dxa"/>
          </w:tcPr>
          <w:p w:rsidR="00D729C0" w:rsidRPr="00CA1F51" w:rsidRDefault="00D729C0" w:rsidP="00D729C0">
            <w:pPr>
              <w:rPr>
                <w:color w:val="000000" w:themeColor="text1"/>
                <w:szCs w:val="24"/>
              </w:rPr>
            </w:pPr>
          </w:p>
        </w:tc>
        <w:tc>
          <w:tcPr>
            <w:tcW w:w="719" w:type="dxa"/>
          </w:tcPr>
          <w:p w:rsidR="00D729C0" w:rsidRPr="00CA1F51" w:rsidRDefault="00D729C0" w:rsidP="00D729C0">
            <w:pPr>
              <w:rPr>
                <w:color w:val="000000" w:themeColor="text1"/>
                <w:szCs w:val="24"/>
              </w:rPr>
            </w:pPr>
          </w:p>
        </w:tc>
        <w:tc>
          <w:tcPr>
            <w:tcW w:w="1712" w:type="dxa"/>
          </w:tcPr>
          <w:p w:rsidR="00D729C0" w:rsidRPr="00CA1F51" w:rsidRDefault="00D729C0" w:rsidP="00D729C0">
            <w:pPr>
              <w:rPr>
                <w:color w:val="000000" w:themeColor="text1"/>
                <w:szCs w:val="24"/>
              </w:rPr>
            </w:pPr>
          </w:p>
        </w:tc>
      </w:tr>
    </w:tbl>
    <w:p w:rsidR="00D729C0" w:rsidRPr="00CA1F51" w:rsidRDefault="00D729C0" w:rsidP="00D729C0">
      <w:pPr>
        <w:rPr>
          <w:rFonts w:ascii="Times New Roman" w:eastAsia="宋体" w:hAnsi="Times New Roman" w:cs="Times New Roman"/>
          <w:color w:val="000000" w:themeColor="text1"/>
          <w:szCs w:val="24"/>
        </w:rPr>
      </w:pPr>
    </w:p>
    <w:p w:rsidR="00D729C0" w:rsidRPr="00CA1F51" w:rsidRDefault="00D729C0" w:rsidP="00D729C0">
      <w:pPr>
        <w:spacing w:line="360" w:lineRule="auto"/>
        <w:jc w:val="center"/>
        <w:rPr>
          <w:rFonts w:ascii="Times New Roman" w:eastAsia="宋体" w:hAnsi="Times New Roman" w:cs="Times New Roman"/>
          <w:b/>
          <w:color w:val="000000" w:themeColor="text1"/>
          <w:sz w:val="28"/>
          <w:szCs w:val="28"/>
        </w:rPr>
        <w:sectPr w:rsidR="00D729C0" w:rsidRPr="00CA1F51" w:rsidSect="00D729C0">
          <w:pgSz w:w="16838" w:h="11906" w:orient="landscape"/>
          <w:pgMar w:top="1800" w:right="1440" w:bottom="1800" w:left="1440" w:header="851" w:footer="992" w:gutter="0"/>
          <w:cols w:space="425"/>
          <w:docGrid w:type="lines" w:linePitch="312"/>
        </w:sectPr>
      </w:pPr>
    </w:p>
    <w:p w:rsidR="00D729C0" w:rsidRPr="00CA1F51" w:rsidRDefault="00D729C0" w:rsidP="00D729C0">
      <w:pPr>
        <w:spacing w:line="360" w:lineRule="auto"/>
        <w:jc w:val="center"/>
        <w:rPr>
          <w:rFonts w:ascii="Times New Roman" w:eastAsia="宋体" w:hAnsi="Times New Roman" w:cs="Times New Roman"/>
          <w:color w:val="000000" w:themeColor="text1"/>
          <w:sz w:val="28"/>
          <w:szCs w:val="28"/>
        </w:rPr>
      </w:pPr>
      <w:r w:rsidRPr="00CA1F51">
        <w:rPr>
          <w:rFonts w:ascii="Times New Roman" w:eastAsia="宋体" w:hAnsi="Times New Roman" w:cs="Times New Roman" w:hint="eastAsia"/>
          <w:b/>
          <w:color w:val="000000" w:themeColor="text1"/>
          <w:sz w:val="28"/>
          <w:szCs w:val="28"/>
        </w:rPr>
        <w:lastRenderedPageBreak/>
        <w:t>三、现场检查要求</w:t>
      </w:r>
    </w:p>
    <w:p w:rsidR="006A253D" w:rsidRPr="00CA1F51" w:rsidRDefault="006A253D" w:rsidP="006A253D">
      <w:pPr>
        <w:jc w:val="center"/>
        <w:rPr>
          <w:rFonts w:asciiTheme="minorEastAsia" w:hAnsiTheme="minorEastAsia"/>
          <w:b/>
          <w:color w:val="000000" w:themeColor="text1"/>
          <w:sz w:val="28"/>
          <w:szCs w:val="28"/>
        </w:rPr>
      </w:pPr>
      <w:r w:rsidRPr="00CA1F51">
        <w:rPr>
          <w:rFonts w:asciiTheme="minorEastAsia" w:hAnsiTheme="minorEastAsia" w:hint="eastAsia"/>
          <w:b/>
          <w:color w:val="000000" w:themeColor="text1"/>
          <w:sz w:val="28"/>
          <w:szCs w:val="28"/>
        </w:rPr>
        <w:t>1.固定式压力容器现场检查</w:t>
      </w:r>
    </w:p>
    <w:tbl>
      <w:tblPr>
        <w:tblStyle w:val="a7"/>
        <w:tblW w:w="13948" w:type="dxa"/>
        <w:tblInd w:w="-3" w:type="dxa"/>
        <w:tblLook w:val="04A0" w:firstRow="1" w:lastRow="0" w:firstColumn="1" w:lastColumn="0" w:noHBand="0" w:noVBand="1"/>
      </w:tblPr>
      <w:tblGrid>
        <w:gridCol w:w="704"/>
        <w:gridCol w:w="1134"/>
        <w:gridCol w:w="4820"/>
        <w:gridCol w:w="3402"/>
        <w:gridCol w:w="708"/>
        <w:gridCol w:w="709"/>
        <w:gridCol w:w="727"/>
        <w:gridCol w:w="1744"/>
      </w:tblGrid>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w:t>
            </w:r>
            <w:r w:rsidRPr="00CA1F51">
              <w:rPr>
                <w:rFonts w:ascii="宋体" w:hAnsi="宋体" w:cs="宋体"/>
                <w:b/>
                <w:color w:val="000000" w:themeColor="text1"/>
                <w:szCs w:val="21"/>
              </w:rPr>
              <w:t>内容</w:t>
            </w:r>
          </w:p>
        </w:tc>
        <w:tc>
          <w:tcPr>
            <w:tcW w:w="4820"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价要求</w:t>
            </w:r>
          </w:p>
        </w:tc>
        <w:tc>
          <w:tcPr>
            <w:tcW w:w="3402"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自查得</w:t>
            </w:r>
            <w:r w:rsidRPr="00CA1F51">
              <w:rPr>
                <w:rFonts w:ascii="宋体" w:hAnsi="宋体" w:cs="宋体"/>
                <w:b/>
                <w:color w:val="000000" w:themeColor="text1"/>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扣分原因</w:t>
            </w:r>
          </w:p>
        </w:tc>
      </w:tr>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 w:val="24"/>
              </w:rPr>
            </w:pPr>
            <w:r w:rsidRPr="00CA1F51">
              <w:rPr>
                <w:rFonts w:ascii="宋体" w:hAnsi="宋体" w:cs="宋体"/>
                <w:color w:val="000000" w:themeColor="text1"/>
                <w:sz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rPr>
            </w:pPr>
            <w:r w:rsidRPr="00CA1F51">
              <w:rPr>
                <w:rFonts w:ascii="宋体" w:hAnsi="宋体" w:cs="宋体"/>
                <w:color w:val="000000" w:themeColor="text1"/>
              </w:rPr>
              <w:t>安全附件</w:t>
            </w:r>
          </w:p>
        </w:tc>
        <w:tc>
          <w:tcPr>
            <w:tcW w:w="4820"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hint="eastAsia"/>
                <w:color w:val="000000" w:themeColor="text1"/>
              </w:rPr>
              <w:t>检查压力容器安全附件校验证书或报告，应按期送检，并在</w:t>
            </w:r>
            <w:r w:rsidRPr="00CA1F51">
              <w:rPr>
                <w:rFonts w:ascii="宋体" w:hAnsi="宋体" w:cs="宋体"/>
                <w:color w:val="000000" w:themeColor="text1"/>
              </w:rPr>
              <w:t>有效期内使用</w:t>
            </w:r>
            <w:r w:rsidRPr="00CA1F51">
              <w:rPr>
                <w:rFonts w:ascii="宋体" w:hAnsi="宋体" w:cs="宋体" w:hint="eastAsia"/>
                <w:color w:val="000000" w:themeColor="text1"/>
              </w:rPr>
              <w:t>；</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安全阀：铅封、校验标签完好，在校验有效期内使用，无泄漏；</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液位计：玻璃板管完好，</w:t>
            </w:r>
            <w:r w:rsidRPr="00CA1F51">
              <w:rPr>
                <w:rFonts w:ascii="宋体" w:hAnsi="宋体" w:cs="宋体" w:hint="eastAsia"/>
                <w:color w:val="000000" w:themeColor="text1"/>
              </w:rPr>
              <w:t>无泄漏</w:t>
            </w:r>
            <w:r w:rsidRPr="00CA1F51">
              <w:rPr>
                <w:rFonts w:ascii="宋体" w:hAnsi="宋体" w:cs="宋体"/>
                <w:color w:val="000000" w:themeColor="text1"/>
              </w:rPr>
              <w:t>，无假液位，指示清晰；</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压力表：外观、校验标签完好，在检定有效期内使用，表盘清晰，指针功能正常，表盘上有超压警示</w:t>
            </w:r>
            <w:r w:rsidRPr="00CA1F51">
              <w:rPr>
                <w:rFonts w:ascii="宋体" w:hAnsi="宋体" w:cs="宋体" w:hint="eastAsia"/>
                <w:color w:val="000000" w:themeColor="text1"/>
              </w:rPr>
              <w:t>红线</w:t>
            </w:r>
            <w:r w:rsidRPr="00CA1F51">
              <w:rPr>
                <w:rFonts w:ascii="宋体" w:hAnsi="宋体" w:cs="宋体"/>
                <w:color w:val="000000" w:themeColor="text1"/>
              </w:rPr>
              <w:t>；</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爆破片装置：完好无泄漏，在有效期内使用；</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测温仪表：在规定的检定、检修期限内使用，仪表及防护装置无破损；</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紧急切断阀：灵敏、可靠、能远程控制；</w:t>
            </w:r>
          </w:p>
          <w:p w:rsidR="006A253D" w:rsidRPr="00CA1F51" w:rsidRDefault="006A253D" w:rsidP="006A253D">
            <w:pPr>
              <w:widowControl/>
              <w:numPr>
                <w:ilvl w:val="0"/>
                <w:numId w:val="14"/>
              </w:numPr>
              <w:tabs>
                <w:tab w:val="clear" w:pos="420"/>
                <w:tab w:val="num" w:pos="350"/>
              </w:tabs>
              <w:ind w:left="0" w:firstLine="0"/>
              <w:jc w:val="left"/>
              <w:rPr>
                <w:rFonts w:ascii="宋体" w:hAnsi="宋体" w:cs="宋体"/>
                <w:color w:val="000000" w:themeColor="text1"/>
              </w:rPr>
            </w:pPr>
            <w:r w:rsidRPr="00CA1F51">
              <w:rPr>
                <w:rFonts w:ascii="宋体" w:hAnsi="宋体" w:cs="宋体"/>
                <w:color w:val="000000" w:themeColor="text1"/>
              </w:rPr>
              <w:t>快开门联锁保护装置：</w:t>
            </w:r>
          </w:p>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t>a）快开门达到预定</w:t>
            </w:r>
            <w:r w:rsidRPr="00CA1F51">
              <w:rPr>
                <w:rFonts w:ascii="宋体" w:hAnsi="宋体" w:cs="宋体" w:hint="eastAsia"/>
                <w:color w:val="000000" w:themeColor="text1"/>
              </w:rPr>
              <w:t>关闭</w:t>
            </w:r>
            <w:r w:rsidRPr="00CA1F51">
              <w:rPr>
                <w:rFonts w:ascii="宋体" w:hAnsi="宋体" w:cs="宋体"/>
                <w:color w:val="000000" w:themeColor="text1"/>
              </w:rPr>
              <w:t>位</w:t>
            </w:r>
            <w:r w:rsidRPr="00CA1F51">
              <w:rPr>
                <w:rFonts w:ascii="宋体" w:hAnsi="宋体" w:cs="宋体" w:hint="eastAsia"/>
                <w:color w:val="000000" w:themeColor="text1"/>
              </w:rPr>
              <w:t>置</w:t>
            </w:r>
            <w:r w:rsidRPr="00CA1F51">
              <w:rPr>
                <w:rFonts w:ascii="宋体" w:hAnsi="宋体" w:cs="宋体"/>
                <w:color w:val="000000" w:themeColor="text1"/>
              </w:rPr>
              <w:t>，方能升压运行；</w:t>
            </w:r>
          </w:p>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t>b）</w:t>
            </w:r>
            <w:r w:rsidRPr="00CA1F51">
              <w:rPr>
                <w:rFonts w:ascii="宋体" w:hAnsi="宋体" w:cs="宋体" w:hint="eastAsia"/>
                <w:color w:val="000000" w:themeColor="text1"/>
              </w:rPr>
              <w:t>当</w:t>
            </w:r>
            <w:r w:rsidRPr="00CA1F51">
              <w:rPr>
                <w:rFonts w:ascii="宋体" w:hAnsi="宋体" w:cs="宋体"/>
                <w:color w:val="000000" w:themeColor="text1"/>
              </w:rPr>
              <w:t>压力容器的内部压力完全释放，方能打开快开门。</w:t>
            </w:r>
          </w:p>
        </w:tc>
        <w:tc>
          <w:tcPr>
            <w:tcW w:w="3402"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t>现场查看，试验，每一项不符合要求扣5分。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 w:val="24"/>
              </w:rPr>
            </w:pPr>
            <w:r w:rsidRPr="00CA1F51">
              <w:rPr>
                <w:rFonts w:ascii="宋体" w:hAnsi="宋体" w:cs="宋体"/>
                <w:color w:val="000000" w:themeColor="text1"/>
                <w:sz w:val="24"/>
              </w:rPr>
              <w:t>40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 w:val="24"/>
              </w:rPr>
            </w:pPr>
            <w:r w:rsidRPr="00CA1F51">
              <w:rPr>
                <w:rFonts w:ascii="宋体" w:hAnsi="宋体" w:cs="宋体"/>
                <w:color w:val="000000" w:themeColor="text1"/>
                <w:sz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rPr>
            </w:pPr>
            <w:r w:rsidRPr="00CA1F51">
              <w:rPr>
                <w:rFonts w:ascii="宋体" w:hAnsi="宋体" w:cs="宋体"/>
                <w:color w:val="000000" w:themeColor="text1"/>
              </w:rPr>
              <w:t>压力容器本体</w:t>
            </w:r>
          </w:p>
        </w:tc>
        <w:tc>
          <w:tcPr>
            <w:tcW w:w="4820"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hint="eastAsia"/>
                <w:color w:val="000000" w:themeColor="text1"/>
              </w:rPr>
              <w:t>检查压力容器的运行检查纪录，应定期实施全面检验和年度检验；</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压力容器的铭牌、漆色、标志和标记</w:t>
            </w:r>
            <w:r w:rsidRPr="00CA1F51">
              <w:rPr>
                <w:rFonts w:ascii="宋体" w:hAnsi="宋体" w:cs="宋体" w:hint="eastAsia"/>
                <w:color w:val="000000" w:themeColor="text1"/>
              </w:rPr>
              <w:t>应完好</w:t>
            </w:r>
            <w:r w:rsidRPr="00CA1F51">
              <w:rPr>
                <w:rFonts w:ascii="宋体" w:hAnsi="宋体" w:cs="宋体"/>
                <w:color w:val="000000" w:themeColor="text1"/>
              </w:rPr>
              <w:t>；</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压力容器的本体、接口（阀门、管路）部位、焊</w:t>
            </w:r>
            <w:r w:rsidRPr="00CA1F51">
              <w:rPr>
                <w:rFonts w:ascii="宋体" w:hAnsi="宋体" w:cs="宋体"/>
                <w:color w:val="000000" w:themeColor="text1"/>
              </w:rPr>
              <w:lastRenderedPageBreak/>
              <w:t>接接头等</w:t>
            </w:r>
            <w:r w:rsidRPr="00CA1F51">
              <w:rPr>
                <w:rFonts w:ascii="宋体" w:hAnsi="宋体" w:cs="宋体" w:hint="eastAsia"/>
                <w:color w:val="000000" w:themeColor="text1"/>
              </w:rPr>
              <w:t>应无</w:t>
            </w:r>
            <w:r w:rsidRPr="00CA1F51">
              <w:rPr>
                <w:rFonts w:ascii="宋体" w:hAnsi="宋体" w:cs="宋体"/>
                <w:color w:val="000000" w:themeColor="text1"/>
              </w:rPr>
              <w:t>泄漏、</w:t>
            </w:r>
            <w:r w:rsidRPr="00CA1F51">
              <w:rPr>
                <w:rFonts w:ascii="宋体" w:hAnsi="宋体" w:cs="宋体" w:hint="eastAsia"/>
                <w:color w:val="000000" w:themeColor="text1"/>
              </w:rPr>
              <w:t>异常</w:t>
            </w:r>
            <w:r w:rsidRPr="00CA1F51">
              <w:rPr>
                <w:rFonts w:ascii="宋体" w:hAnsi="宋体" w:cs="宋体"/>
                <w:color w:val="000000" w:themeColor="text1"/>
              </w:rPr>
              <w:t>；</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外表面有无严重腐蚀，</w:t>
            </w:r>
            <w:r w:rsidRPr="00CA1F51">
              <w:rPr>
                <w:rFonts w:ascii="宋体" w:hAnsi="宋体" w:cs="宋体" w:hint="eastAsia"/>
                <w:color w:val="000000" w:themeColor="text1"/>
              </w:rPr>
              <w:t>应</w:t>
            </w:r>
            <w:r w:rsidRPr="00CA1F51">
              <w:rPr>
                <w:rFonts w:ascii="宋体" w:hAnsi="宋体" w:cs="宋体"/>
                <w:color w:val="000000" w:themeColor="text1"/>
              </w:rPr>
              <w:t>无异常结霜、结露；</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保温层</w:t>
            </w:r>
            <w:r w:rsidRPr="00CA1F51">
              <w:rPr>
                <w:rFonts w:ascii="宋体" w:hAnsi="宋体" w:cs="宋体" w:hint="eastAsia"/>
                <w:color w:val="000000" w:themeColor="text1"/>
              </w:rPr>
              <w:t>应</w:t>
            </w:r>
            <w:r w:rsidRPr="00CA1F51">
              <w:rPr>
                <w:rFonts w:ascii="宋体" w:hAnsi="宋体" w:cs="宋体"/>
                <w:color w:val="000000" w:themeColor="text1"/>
              </w:rPr>
              <w:t>无破损、脱落、潮湿、跑冷；</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检漏孔、信号孔</w:t>
            </w:r>
            <w:r w:rsidRPr="00CA1F51">
              <w:rPr>
                <w:rFonts w:ascii="宋体" w:hAnsi="宋体" w:cs="宋体" w:hint="eastAsia"/>
                <w:color w:val="000000" w:themeColor="text1"/>
              </w:rPr>
              <w:t>应</w:t>
            </w:r>
            <w:r w:rsidRPr="00CA1F51">
              <w:rPr>
                <w:rFonts w:ascii="宋体" w:hAnsi="宋体" w:cs="宋体"/>
                <w:color w:val="000000" w:themeColor="text1"/>
              </w:rPr>
              <w:t>无漏液、漏气；</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支承或者支座</w:t>
            </w:r>
            <w:r w:rsidRPr="00CA1F51">
              <w:rPr>
                <w:rFonts w:ascii="宋体" w:hAnsi="宋体" w:cs="宋体" w:hint="eastAsia"/>
                <w:color w:val="000000" w:themeColor="text1"/>
              </w:rPr>
              <w:t>应</w:t>
            </w:r>
            <w:r w:rsidRPr="00CA1F51">
              <w:rPr>
                <w:rFonts w:ascii="宋体" w:hAnsi="宋体" w:cs="宋体"/>
                <w:color w:val="000000" w:themeColor="text1"/>
              </w:rPr>
              <w:t>无损坏、基础</w:t>
            </w:r>
            <w:r w:rsidRPr="00CA1F51">
              <w:rPr>
                <w:rFonts w:ascii="宋体" w:hAnsi="宋体" w:cs="宋体" w:hint="eastAsia"/>
                <w:color w:val="000000" w:themeColor="text1"/>
              </w:rPr>
              <w:t>应</w:t>
            </w:r>
            <w:r w:rsidRPr="00CA1F51">
              <w:rPr>
                <w:rFonts w:ascii="宋体" w:hAnsi="宋体" w:cs="宋体"/>
                <w:color w:val="000000" w:themeColor="text1"/>
              </w:rPr>
              <w:t>无下沉、倾斜、开裂，紧固螺栓</w:t>
            </w:r>
            <w:r w:rsidRPr="00CA1F51">
              <w:rPr>
                <w:rFonts w:ascii="宋体" w:hAnsi="宋体" w:cs="宋体" w:hint="eastAsia"/>
                <w:color w:val="000000" w:themeColor="text1"/>
              </w:rPr>
              <w:t>应</w:t>
            </w:r>
            <w:r w:rsidRPr="00CA1F51">
              <w:rPr>
                <w:rFonts w:ascii="宋体" w:hAnsi="宋体" w:cs="宋体"/>
                <w:color w:val="000000" w:themeColor="text1"/>
              </w:rPr>
              <w:t>齐全、完好；</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排放（疏水、排污）装置</w:t>
            </w:r>
            <w:r w:rsidRPr="00CA1F51">
              <w:rPr>
                <w:rFonts w:ascii="宋体" w:hAnsi="宋体" w:cs="宋体" w:hint="eastAsia"/>
                <w:color w:val="000000" w:themeColor="text1"/>
              </w:rPr>
              <w:t>应</w:t>
            </w:r>
            <w:r w:rsidRPr="00CA1F51">
              <w:rPr>
                <w:rFonts w:ascii="宋体" w:hAnsi="宋体" w:cs="宋体"/>
                <w:color w:val="000000" w:themeColor="text1"/>
              </w:rPr>
              <w:t>完好；</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运行期间</w:t>
            </w:r>
            <w:r w:rsidRPr="00CA1F51">
              <w:rPr>
                <w:rFonts w:ascii="宋体" w:hAnsi="宋体" w:cs="宋体" w:hint="eastAsia"/>
                <w:color w:val="000000" w:themeColor="text1"/>
              </w:rPr>
              <w:t>应无</w:t>
            </w:r>
            <w:r w:rsidRPr="00CA1F51">
              <w:rPr>
                <w:rFonts w:ascii="宋体" w:hAnsi="宋体" w:cs="宋体"/>
                <w:color w:val="000000" w:themeColor="text1"/>
              </w:rPr>
              <w:t>超压、超温、超量等现象；</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罐体有接地装置的，接地装置</w:t>
            </w:r>
            <w:r w:rsidRPr="00CA1F51">
              <w:rPr>
                <w:rFonts w:ascii="宋体" w:hAnsi="宋体" w:cs="宋体" w:hint="eastAsia"/>
                <w:color w:val="000000" w:themeColor="text1"/>
              </w:rPr>
              <w:t>应</w:t>
            </w:r>
            <w:r w:rsidRPr="00CA1F51">
              <w:rPr>
                <w:rFonts w:ascii="宋体" w:hAnsi="宋体" w:cs="宋体"/>
                <w:color w:val="000000" w:themeColor="text1"/>
              </w:rPr>
              <w:t>符合要求；</w:t>
            </w:r>
          </w:p>
          <w:p w:rsidR="006A253D" w:rsidRPr="00CA1F51" w:rsidRDefault="006A253D" w:rsidP="006A253D">
            <w:pPr>
              <w:widowControl/>
              <w:numPr>
                <w:ilvl w:val="0"/>
                <w:numId w:val="15"/>
              </w:numPr>
              <w:tabs>
                <w:tab w:val="clear" w:pos="420"/>
                <w:tab w:val="left" w:pos="350"/>
              </w:tabs>
              <w:ind w:left="0" w:firstLine="0"/>
              <w:jc w:val="left"/>
              <w:rPr>
                <w:rFonts w:ascii="宋体" w:hAnsi="宋体" w:cs="宋体"/>
                <w:color w:val="000000" w:themeColor="text1"/>
              </w:rPr>
            </w:pPr>
            <w:r w:rsidRPr="00CA1F51">
              <w:rPr>
                <w:rFonts w:ascii="宋体" w:hAnsi="宋体" w:cs="宋体"/>
                <w:color w:val="000000" w:themeColor="text1"/>
              </w:rPr>
              <w:t>安全状况等级为4级的压力容器</w:t>
            </w:r>
            <w:r w:rsidRPr="00CA1F51">
              <w:rPr>
                <w:rFonts w:ascii="宋体" w:hAnsi="宋体" w:cs="宋体" w:hint="eastAsia"/>
                <w:color w:val="000000" w:themeColor="text1"/>
              </w:rPr>
              <w:t>应有</w:t>
            </w:r>
            <w:r w:rsidRPr="00CA1F51">
              <w:rPr>
                <w:rFonts w:ascii="宋体" w:hAnsi="宋体" w:cs="宋体"/>
                <w:color w:val="000000" w:themeColor="text1"/>
              </w:rPr>
              <w:t>监控措施</w:t>
            </w:r>
            <w:r w:rsidRPr="00CA1F51">
              <w:rPr>
                <w:rFonts w:ascii="宋体" w:hAnsi="宋体" w:cs="宋体" w:hint="eastAsia"/>
                <w:color w:val="000000" w:themeColor="text1"/>
              </w:rPr>
              <w:t>和</w:t>
            </w:r>
            <w:r w:rsidRPr="00CA1F51">
              <w:rPr>
                <w:rFonts w:ascii="宋体" w:hAnsi="宋体" w:cs="宋体"/>
                <w:color w:val="000000" w:themeColor="text1"/>
              </w:rPr>
              <w:t>执行情况</w:t>
            </w:r>
            <w:r w:rsidRPr="00CA1F51">
              <w:rPr>
                <w:rFonts w:ascii="宋体" w:hAnsi="宋体" w:cs="宋体" w:hint="eastAsia"/>
                <w:color w:val="000000" w:themeColor="text1"/>
              </w:rPr>
              <w:t>记录</w:t>
            </w:r>
            <w:r w:rsidRPr="00CA1F51">
              <w:rPr>
                <w:rFonts w:ascii="宋体" w:hAnsi="宋体" w:cs="宋体"/>
                <w:color w:val="000000" w:themeColor="text1"/>
              </w:rPr>
              <w:t>。</w:t>
            </w:r>
          </w:p>
        </w:tc>
        <w:tc>
          <w:tcPr>
            <w:tcW w:w="3402"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lastRenderedPageBreak/>
              <w:t>现场查看，核对资料，每一项不合格扣5分。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 w:val="24"/>
              </w:rPr>
            </w:pPr>
            <w:r w:rsidRPr="00CA1F51">
              <w:rPr>
                <w:rFonts w:ascii="宋体" w:hAnsi="宋体" w:cs="宋体"/>
                <w:color w:val="000000" w:themeColor="text1"/>
                <w:sz w:val="24"/>
              </w:rPr>
              <w:t>40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 w:val="24"/>
              </w:rPr>
            </w:pPr>
            <w:r w:rsidRPr="00CA1F51">
              <w:rPr>
                <w:rFonts w:ascii="宋体" w:hAnsi="宋体" w:cs="宋体"/>
                <w:color w:val="000000" w:themeColor="text1"/>
                <w:sz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rPr>
            </w:pPr>
            <w:r w:rsidRPr="00CA1F51">
              <w:rPr>
                <w:rFonts w:ascii="宋体" w:hAnsi="宋体" w:cs="宋体"/>
                <w:color w:val="000000" w:themeColor="text1"/>
              </w:rPr>
              <w:t>站房安装位置</w:t>
            </w:r>
          </w:p>
        </w:tc>
        <w:tc>
          <w:tcPr>
            <w:tcW w:w="4820"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3402"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rPr>
            </w:pPr>
            <w:r w:rsidRPr="00CA1F51">
              <w:rPr>
                <w:rFonts w:ascii="宋体" w:hAnsi="宋体" w:cs="宋体"/>
                <w:color w:val="000000" w:themeColor="text1"/>
              </w:rPr>
              <w:t>现场检查、对照有关技术规范，资料审查、询问，每一项不合格扣5分。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 w:val="24"/>
              </w:rPr>
            </w:pPr>
            <w:r w:rsidRPr="00CA1F51">
              <w:rPr>
                <w:rFonts w:ascii="宋体" w:hAnsi="宋体" w:cs="宋体"/>
                <w:color w:val="000000" w:themeColor="text1"/>
                <w:sz w:val="24"/>
              </w:rPr>
              <w:t>2</w:t>
            </w:r>
            <w:r w:rsidRPr="00CA1F51">
              <w:rPr>
                <w:rFonts w:ascii="宋体" w:hAnsi="宋体" w:cs="宋体" w:hint="eastAsia"/>
                <w:color w:val="000000" w:themeColor="text1"/>
                <w:sz w:val="24"/>
              </w:rPr>
              <w:t>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Pr>
          <w:p w:rsidR="006A253D" w:rsidRPr="00CA1F51" w:rsidRDefault="006A253D" w:rsidP="00D001B2">
            <w:pPr>
              <w:rPr>
                <w:color w:val="000000" w:themeColor="text1"/>
              </w:rPr>
            </w:pPr>
          </w:p>
        </w:tc>
        <w:tc>
          <w:tcPr>
            <w:tcW w:w="1134" w:type="dxa"/>
          </w:tcPr>
          <w:p w:rsidR="006A253D" w:rsidRPr="00CA1F51" w:rsidRDefault="006A253D" w:rsidP="00D001B2">
            <w:pPr>
              <w:rPr>
                <w:color w:val="000000" w:themeColor="text1"/>
              </w:rPr>
            </w:pPr>
          </w:p>
        </w:tc>
        <w:tc>
          <w:tcPr>
            <w:tcW w:w="4820" w:type="dxa"/>
          </w:tcPr>
          <w:p w:rsidR="006A253D" w:rsidRPr="00CA1F51" w:rsidRDefault="006A253D" w:rsidP="00D001B2">
            <w:pPr>
              <w:rPr>
                <w:color w:val="000000" w:themeColor="text1"/>
              </w:rPr>
            </w:pPr>
          </w:p>
        </w:tc>
        <w:tc>
          <w:tcPr>
            <w:tcW w:w="3402" w:type="dxa"/>
          </w:tcPr>
          <w:p w:rsidR="006A253D" w:rsidRPr="00CA1F51" w:rsidRDefault="006A253D" w:rsidP="00D001B2">
            <w:pPr>
              <w:jc w:val="right"/>
              <w:rPr>
                <w:b/>
                <w:color w:val="000000" w:themeColor="text1"/>
              </w:rPr>
            </w:pPr>
            <w:r w:rsidRPr="00CA1F51">
              <w:rPr>
                <w:rFonts w:hint="eastAsia"/>
                <w:b/>
                <w:color w:val="000000" w:themeColor="text1"/>
              </w:rPr>
              <w:t>合计</w:t>
            </w:r>
          </w:p>
        </w:tc>
        <w:tc>
          <w:tcPr>
            <w:tcW w:w="708" w:type="dxa"/>
          </w:tcPr>
          <w:p w:rsidR="006A253D" w:rsidRPr="00CA1F51" w:rsidRDefault="006A253D" w:rsidP="00D001B2">
            <w:pPr>
              <w:jc w:val="right"/>
              <w:rPr>
                <w:b/>
                <w:color w:val="000000" w:themeColor="text1"/>
              </w:rPr>
            </w:pPr>
            <w:r w:rsidRPr="00CA1F51">
              <w:rPr>
                <w:b/>
                <w:color w:val="000000" w:themeColor="text1"/>
              </w:rPr>
              <w:t>10</w:t>
            </w:r>
            <w:r w:rsidRPr="00CA1F51">
              <w:rPr>
                <w:rFonts w:hint="eastAsia"/>
                <w:b/>
                <w:color w:val="000000" w:themeColor="text1"/>
              </w:rPr>
              <w:t>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bl>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D729C0">
      <w:pPr>
        <w:jc w:val="center"/>
        <w:rPr>
          <w:rFonts w:ascii="Times New Roman" w:eastAsia="宋体" w:hAnsi="Times New Roman" w:cs="Times New Roman"/>
          <w:b/>
          <w:color w:val="000000" w:themeColor="text1"/>
          <w:sz w:val="28"/>
          <w:szCs w:val="28"/>
        </w:rPr>
      </w:pPr>
    </w:p>
    <w:p w:rsidR="00D729C0" w:rsidRPr="00CA1F51" w:rsidRDefault="006A253D" w:rsidP="00D729C0">
      <w:pPr>
        <w:jc w:val="center"/>
        <w:rPr>
          <w:rFonts w:ascii="Times New Roman" w:eastAsia="宋体" w:hAnsi="Times New Roman" w:cs="Times New Roman"/>
          <w:b/>
          <w:color w:val="000000" w:themeColor="text1"/>
          <w:sz w:val="28"/>
          <w:szCs w:val="28"/>
        </w:rPr>
      </w:pPr>
      <w:r w:rsidRPr="00CA1F51">
        <w:rPr>
          <w:rFonts w:ascii="Times New Roman" w:eastAsia="宋体" w:hAnsi="Times New Roman" w:cs="Times New Roman" w:hint="eastAsia"/>
          <w:b/>
          <w:color w:val="000000" w:themeColor="text1"/>
          <w:sz w:val="28"/>
          <w:szCs w:val="28"/>
        </w:rPr>
        <w:t>2</w:t>
      </w:r>
      <w:r w:rsidR="00D729C0" w:rsidRPr="00CA1F51">
        <w:rPr>
          <w:rFonts w:ascii="Times New Roman" w:eastAsia="宋体" w:hAnsi="Times New Roman" w:cs="Times New Roman" w:hint="eastAsia"/>
          <w:b/>
          <w:color w:val="000000" w:themeColor="text1"/>
          <w:sz w:val="28"/>
          <w:szCs w:val="28"/>
        </w:rPr>
        <w:t>.</w:t>
      </w:r>
      <w:r w:rsidRPr="00CA1F51">
        <w:rPr>
          <w:rFonts w:ascii="Times New Roman" w:eastAsia="宋体" w:hAnsi="Times New Roman" w:cs="Times New Roman" w:hint="eastAsia"/>
          <w:b/>
          <w:color w:val="000000" w:themeColor="text1"/>
          <w:sz w:val="28"/>
          <w:szCs w:val="28"/>
        </w:rPr>
        <w:t xml:space="preserve"> </w:t>
      </w:r>
      <w:r w:rsidRPr="00CA1F51">
        <w:rPr>
          <w:rFonts w:ascii="Times New Roman" w:eastAsia="宋体" w:hAnsi="Times New Roman" w:cs="Times New Roman" w:hint="eastAsia"/>
          <w:b/>
          <w:color w:val="000000" w:themeColor="text1"/>
          <w:sz w:val="28"/>
          <w:szCs w:val="28"/>
        </w:rPr>
        <w:t>移动式压力容器</w:t>
      </w:r>
      <w:r w:rsidR="00D729C0" w:rsidRPr="00CA1F51">
        <w:rPr>
          <w:rFonts w:ascii="Times New Roman" w:eastAsia="宋体" w:hAnsi="Times New Roman" w:cs="Times New Roman" w:hint="eastAsia"/>
          <w:b/>
          <w:color w:val="000000" w:themeColor="text1"/>
          <w:sz w:val="28"/>
          <w:szCs w:val="28"/>
        </w:rPr>
        <w:t>现场检查</w:t>
      </w:r>
    </w:p>
    <w:tbl>
      <w:tblPr>
        <w:tblStyle w:val="a7"/>
        <w:tblW w:w="13948" w:type="dxa"/>
        <w:tblInd w:w="-3" w:type="dxa"/>
        <w:tblLook w:val="04A0" w:firstRow="1" w:lastRow="0" w:firstColumn="1" w:lastColumn="0" w:noHBand="0" w:noVBand="1"/>
      </w:tblPr>
      <w:tblGrid>
        <w:gridCol w:w="704"/>
        <w:gridCol w:w="1134"/>
        <w:gridCol w:w="4820"/>
        <w:gridCol w:w="3402"/>
        <w:gridCol w:w="708"/>
        <w:gridCol w:w="709"/>
        <w:gridCol w:w="727"/>
        <w:gridCol w:w="1744"/>
      </w:tblGrid>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w:t>
            </w:r>
            <w:r w:rsidRPr="00CA1F51">
              <w:rPr>
                <w:rFonts w:ascii="宋体" w:hAnsi="宋体" w:cs="宋体"/>
                <w:b/>
                <w:color w:val="000000" w:themeColor="text1"/>
                <w:szCs w:val="21"/>
              </w:rPr>
              <w:t>内容</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价要求</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自查得</w:t>
            </w:r>
            <w:r w:rsidRPr="00CA1F51">
              <w:rPr>
                <w:rFonts w:ascii="宋体" w:hAnsi="宋体" w:cs="宋体"/>
                <w:b/>
                <w:color w:val="000000" w:themeColor="text1"/>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b/>
                <w:color w:val="000000" w:themeColor="text1"/>
                <w:szCs w:val="21"/>
              </w:rPr>
            </w:pPr>
            <w:r w:rsidRPr="00CA1F51">
              <w:rPr>
                <w:rFonts w:ascii="宋体" w:hAnsi="宋体" w:cs="宋体"/>
                <w:b/>
                <w:color w:val="000000" w:themeColor="text1"/>
                <w:szCs w:val="21"/>
              </w:rPr>
              <w:t>扣分原因</w:t>
            </w:r>
          </w:p>
        </w:tc>
      </w:tr>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随车文件</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hint="eastAsia"/>
                <w:color w:val="000000" w:themeColor="text1"/>
                <w:szCs w:val="21"/>
              </w:rPr>
              <w:t>应包括</w:t>
            </w:r>
            <w:r w:rsidRPr="00CA1F51">
              <w:rPr>
                <w:rFonts w:ascii="宋体" w:hAnsi="宋体" w:cs="宋体"/>
                <w:color w:val="000000" w:themeColor="text1"/>
                <w:szCs w:val="21"/>
              </w:rPr>
              <w:t>：</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（1）</w:t>
            </w:r>
            <w:r w:rsidRPr="00CA1F51">
              <w:rPr>
                <w:rFonts w:ascii="宋体" w:hAnsi="宋体" w:hint="eastAsia"/>
                <w:color w:val="000000" w:themeColor="text1"/>
                <w:szCs w:val="21"/>
              </w:rPr>
              <w:t>《移动式压力容器使用登记证》及电子记录卡或</w:t>
            </w:r>
            <w:r w:rsidRPr="00CA1F51">
              <w:rPr>
                <w:rFonts w:ascii="宋体" w:hAnsi="宋体" w:cs="宋体" w:hint="eastAsia"/>
                <w:color w:val="000000" w:themeColor="text1"/>
              </w:rPr>
              <w:t>电子密钥。</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（2）</w:t>
            </w:r>
            <w:r w:rsidRPr="00CA1F51">
              <w:rPr>
                <w:rFonts w:ascii="宋体" w:hAnsi="宋体"/>
                <w:color w:val="000000" w:themeColor="text1"/>
                <w:szCs w:val="21"/>
              </w:rPr>
              <w:t>《</w:t>
            </w:r>
            <w:r w:rsidRPr="00CA1F51">
              <w:rPr>
                <w:rFonts w:ascii="宋体" w:hAnsi="宋体" w:hint="eastAsia"/>
                <w:color w:val="000000" w:themeColor="text1"/>
                <w:szCs w:val="21"/>
              </w:rPr>
              <w:t>特种设备作业人员证》和相关的</w:t>
            </w:r>
            <w:r w:rsidRPr="00CA1F51">
              <w:rPr>
                <w:rFonts w:ascii="宋体" w:hAnsi="宋体" w:cs="宋体"/>
                <w:color w:val="000000" w:themeColor="text1"/>
                <w:szCs w:val="21"/>
              </w:rPr>
              <w:t>从业资格证</w:t>
            </w:r>
            <w:r w:rsidRPr="00CA1F51">
              <w:rPr>
                <w:rFonts w:ascii="宋体" w:hAnsi="宋体" w:hint="eastAsia"/>
                <w:color w:val="000000" w:themeColor="text1"/>
                <w:szCs w:val="21"/>
              </w:rPr>
              <w:t>；</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（3）</w:t>
            </w:r>
            <w:r w:rsidRPr="00CA1F51">
              <w:rPr>
                <w:rFonts w:ascii="宋体" w:hAnsi="宋体" w:hint="eastAsia"/>
                <w:color w:val="000000" w:themeColor="text1"/>
                <w:szCs w:val="21"/>
              </w:rPr>
              <w:t>液面计指示值与液体容积对照表；</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（4）</w:t>
            </w:r>
            <w:r w:rsidRPr="00CA1F51">
              <w:rPr>
                <w:rFonts w:ascii="宋体" w:hAnsi="宋体" w:hint="eastAsia"/>
                <w:color w:val="000000" w:themeColor="text1"/>
                <w:szCs w:val="21"/>
              </w:rPr>
              <w:t>移动式压力容器</w:t>
            </w:r>
            <w:r w:rsidRPr="00CA1F51">
              <w:rPr>
                <w:rFonts w:ascii="宋体" w:hAnsi="宋体"/>
                <w:color w:val="000000" w:themeColor="text1"/>
                <w:szCs w:val="21"/>
              </w:rPr>
              <w:t>装卸记录</w:t>
            </w:r>
            <w:r w:rsidRPr="00CA1F51">
              <w:rPr>
                <w:rFonts w:ascii="宋体" w:hAnsi="宋体" w:hint="eastAsia"/>
                <w:color w:val="000000" w:themeColor="text1"/>
                <w:szCs w:val="21"/>
              </w:rPr>
              <w:t>；</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（5）</w:t>
            </w:r>
            <w:r w:rsidRPr="00CA1F51">
              <w:rPr>
                <w:rFonts w:ascii="宋体" w:hAnsi="宋体" w:hint="eastAsia"/>
                <w:color w:val="000000" w:themeColor="text1"/>
                <w:szCs w:val="21"/>
              </w:rPr>
              <w:t>事故应急救援预案。</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1.现场查看，核对资料；</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2.每台罐车随车资料缺一项扣4分，其中缺少（1）项的扣</w:t>
            </w:r>
            <w:r w:rsidRPr="00CA1F51">
              <w:rPr>
                <w:rFonts w:ascii="宋体" w:hAnsi="宋体" w:cs="宋体" w:hint="eastAsia"/>
                <w:color w:val="000000" w:themeColor="text1"/>
                <w:szCs w:val="21"/>
              </w:rPr>
              <w:t>1</w:t>
            </w:r>
            <w:r w:rsidRPr="00CA1F51">
              <w:rPr>
                <w:rFonts w:ascii="宋体" w:hAnsi="宋体" w:cs="宋体"/>
                <w:color w:val="000000" w:themeColor="text1"/>
                <w:szCs w:val="21"/>
              </w:rPr>
              <w:t>0分。</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w:t>
            </w:r>
            <w:r w:rsidRPr="00CA1F51">
              <w:rPr>
                <w:rFonts w:ascii="宋体" w:hAnsi="宋体" w:cs="宋体"/>
                <w:color w:val="000000" w:themeColor="text1"/>
                <w:szCs w:val="21"/>
              </w:rPr>
              <w:t>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color w:val="000000" w:themeColor="text1"/>
                <w:szCs w:val="21"/>
              </w:rPr>
              <w:t>罐车罐体</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（1）</w:t>
            </w:r>
            <w:r w:rsidRPr="00CA1F51">
              <w:rPr>
                <w:rFonts w:ascii="宋体" w:hAnsi="宋体" w:hint="eastAsia"/>
                <w:color w:val="000000" w:themeColor="text1"/>
                <w:szCs w:val="21"/>
              </w:rPr>
              <w:t>罐体涂层及漆色应完好，有无脱落等；</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（2）</w:t>
            </w:r>
            <w:r w:rsidRPr="00CA1F51">
              <w:rPr>
                <w:rFonts w:ascii="宋体" w:hAnsi="宋体" w:hint="eastAsia"/>
                <w:color w:val="000000" w:themeColor="text1"/>
                <w:szCs w:val="21"/>
              </w:rPr>
              <w:t>罐体保温层、真空绝热层的保温性能应无</w:t>
            </w:r>
            <w:r w:rsidRPr="00CA1F51">
              <w:rPr>
                <w:rFonts w:ascii="宋体" w:hAnsi="宋体" w:cs="宋体" w:hint="eastAsia"/>
                <w:color w:val="000000" w:themeColor="text1"/>
                <w:szCs w:val="21"/>
              </w:rPr>
              <w:t>可见的失效现象</w:t>
            </w:r>
            <w:r w:rsidRPr="00CA1F51">
              <w:rPr>
                <w:rFonts w:ascii="宋体" w:hAnsi="宋体" w:hint="eastAsia"/>
                <w:color w:val="000000" w:themeColor="text1"/>
                <w:szCs w:val="21"/>
              </w:rPr>
              <w:t>；</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（3）</w:t>
            </w:r>
            <w:r w:rsidRPr="00CA1F51">
              <w:rPr>
                <w:rFonts w:ascii="宋体" w:hAnsi="宋体" w:hint="eastAsia"/>
                <w:color w:val="000000" w:themeColor="text1"/>
                <w:szCs w:val="21"/>
              </w:rPr>
              <w:t>罐体外部的标志、标识应清晰，介质标识应与核准内容一致；</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（4）导静电</w:t>
            </w:r>
            <w:r w:rsidRPr="00CA1F51">
              <w:rPr>
                <w:rFonts w:ascii="宋体" w:hAnsi="宋体" w:cs="宋体" w:hint="eastAsia"/>
                <w:color w:val="000000" w:themeColor="text1"/>
                <w:szCs w:val="21"/>
              </w:rPr>
              <w:t>接地装置应</w:t>
            </w:r>
            <w:r w:rsidRPr="00CA1F51">
              <w:rPr>
                <w:rFonts w:ascii="宋体" w:hAnsi="宋体" w:cs="宋体"/>
                <w:color w:val="000000" w:themeColor="text1"/>
                <w:szCs w:val="21"/>
              </w:rPr>
              <w:t>接地</w:t>
            </w:r>
            <w:r w:rsidRPr="00CA1F51">
              <w:rPr>
                <w:rFonts w:ascii="宋体" w:hAnsi="宋体" w:cs="宋体" w:hint="eastAsia"/>
                <w:color w:val="000000" w:themeColor="text1"/>
                <w:szCs w:val="21"/>
              </w:rPr>
              <w:t>良好</w:t>
            </w:r>
            <w:r w:rsidRPr="00CA1F51">
              <w:rPr>
                <w:rFonts w:ascii="宋体" w:hAnsi="宋体" w:cs="宋体"/>
                <w:color w:val="000000" w:themeColor="text1"/>
                <w:szCs w:val="21"/>
              </w:rPr>
              <w:t>，严禁使用铁链</w:t>
            </w:r>
            <w:r w:rsidRPr="00CA1F51">
              <w:rPr>
                <w:rFonts w:ascii="宋体" w:hAnsi="宋体" w:hint="eastAsia"/>
                <w:color w:val="000000" w:themeColor="text1"/>
                <w:szCs w:val="21"/>
              </w:rPr>
              <w:t>、铁线等金属替代上述接地装置</w:t>
            </w:r>
            <w:r w:rsidRPr="00CA1F51">
              <w:rPr>
                <w:rFonts w:ascii="宋体" w:hAnsi="宋体" w:cs="宋体"/>
                <w:color w:val="000000" w:themeColor="text1"/>
                <w:szCs w:val="21"/>
              </w:rPr>
              <w:t>；</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（5）</w:t>
            </w:r>
            <w:r w:rsidRPr="00CA1F51">
              <w:rPr>
                <w:rFonts w:ascii="宋体" w:hAnsi="宋体" w:hint="eastAsia"/>
                <w:color w:val="000000" w:themeColor="text1"/>
                <w:szCs w:val="21"/>
              </w:rPr>
              <w:t>安全附件的性能应完好并在有效期内；</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（6）</w:t>
            </w:r>
            <w:r w:rsidRPr="00CA1F51">
              <w:rPr>
                <w:rFonts w:ascii="宋体" w:hAnsi="宋体" w:hint="eastAsia"/>
                <w:color w:val="000000" w:themeColor="text1"/>
                <w:szCs w:val="21"/>
              </w:rPr>
              <w:t>承压附件(阀门、装卸软管等)的性能应完好；</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（7）</w:t>
            </w:r>
            <w:r w:rsidRPr="00CA1F51">
              <w:rPr>
                <w:rFonts w:ascii="宋体" w:hAnsi="宋体" w:hint="eastAsia"/>
                <w:color w:val="000000" w:themeColor="text1"/>
                <w:szCs w:val="21"/>
              </w:rPr>
              <w:t>紧固件的连接应牢固可靠、无松动现象；</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（8）</w:t>
            </w:r>
            <w:r w:rsidRPr="00CA1F51">
              <w:rPr>
                <w:rFonts w:ascii="宋体" w:hAnsi="宋体" w:hint="eastAsia"/>
                <w:color w:val="000000" w:themeColor="text1"/>
                <w:szCs w:val="21"/>
              </w:rPr>
              <w:t>罐体内压力、温度应无异常及明显的波动；</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（9）</w:t>
            </w:r>
            <w:r w:rsidRPr="00CA1F51">
              <w:rPr>
                <w:rFonts w:ascii="宋体" w:hAnsi="宋体" w:hint="eastAsia"/>
                <w:color w:val="000000" w:themeColor="text1"/>
                <w:szCs w:val="21"/>
              </w:rPr>
              <w:t>罐体各</w:t>
            </w:r>
            <w:r w:rsidRPr="00CA1F51">
              <w:rPr>
                <w:rFonts w:ascii="宋体" w:hAnsi="宋体"/>
                <w:color w:val="000000" w:themeColor="text1"/>
                <w:szCs w:val="21"/>
              </w:rPr>
              <w:t>密封面</w:t>
            </w:r>
            <w:r w:rsidRPr="00CA1F51">
              <w:rPr>
                <w:rFonts w:ascii="宋体" w:hAnsi="宋体" w:hint="eastAsia"/>
                <w:color w:val="000000" w:themeColor="text1"/>
                <w:szCs w:val="21"/>
              </w:rPr>
              <w:t>应无泄漏；</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（10）</w:t>
            </w:r>
            <w:r w:rsidRPr="00CA1F51">
              <w:rPr>
                <w:rFonts w:ascii="宋体" w:hAnsi="宋体" w:hint="eastAsia"/>
                <w:color w:val="000000" w:themeColor="text1"/>
                <w:szCs w:val="21"/>
              </w:rPr>
              <w:t>随车配备的应急处理器材、防护用品及专用工</w:t>
            </w:r>
            <w:r w:rsidRPr="00CA1F51">
              <w:rPr>
                <w:rFonts w:ascii="宋体" w:hAnsi="宋体" w:hint="eastAsia"/>
                <w:color w:val="000000" w:themeColor="text1"/>
                <w:szCs w:val="21"/>
              </w:rPr>
              <w:lastRenderedPageBreak/>
              <w:t>具、备品备件应齐全，完好有效；</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（11）</w:t>
            </w:r>
            <w:r w:rsidRPr="00CA1F51">
              <w:rPr>
                <w:rFonts w:ascii="宋体" w:hAnsi="宋体" w:hint="eastAsia"/>
                <w:color w:val="000000" w:themeColor="text1"/>
                <w:szCs w:val="21"/>
              </w:rPr>
              <w:t>罐体与走行机构的连接紧固装置应完好、牢固。</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lastRenderedPageBreak/>
              <w:t>1.现场核查。</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2.查阅校验报告，核对校验标记；</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3.必要时（11）项可现场做试验。</w:t>
            </w:r>
          </w:p>
          <w:p w:rsidR="00D729C0" w:rsidRPr="00CA1F51" w:rsidRDefault="00D729C0" w:rsidP="00D729C0">
            <w:pPr>
              <w:widowControl/>
              <w:rPr>
                <w:rFonts w:ascii="宋体" w:hAnsi="宋体" w:cs="宋体"/>
                <w:color w:val="000000" w:themeColor="text1"/>
                <w:szCs w:val="21"/>
              </w:rPr>
            </w:pPr>
            <w:r w:rsidRPr="00CA1F51">
              <w:rPr>
                <w:rFonts w:ascii="宋体" w:hAnsi="宋体" w:cs="宋体"/>
                <w:color w:val="000000" w:themeColor="text1"/>
                <w:szCs w:val="21"/>
              </w:rPr>
              <w:t>每发现一</w:t>
            </w:r>
            <w:r w:rsidRPr="00CA1F51">
              <w:rPr>
                <w:rFonts w:ascii="宋体" w:hAnsi="宋体" w:cs="宋体" w:hint="eastAsia"/>
                <w:color w:val="000000" w:themeColor="text1"/>
                <w:szCs w:val="21"/>
              </w:rPr>
              <w:t>项</w:t>
            </w:r>
            <w:r w:rsidRPr="00CA1F51">
              <w:rPr>
                <w:rFonts w:ascii="宋体" w:hAnsi="宋体" w:cs="宋体"/>
                <w:color w:val="000000" w:themeColor="text1"/>
                <w:szCs w:val="21"/>
              </w:rPr>
              <w:t>不符合扣8分。</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r w:rsidRPr="00CA1F51">
              <w:rPr>
                <w:rFonts w:ascii="宋体" w:hAnsi="宋体" w:cs="宋体"/>
                <w:color w:val="000000" w:themeColor="text1"/>
                <w:szCs w:val="21"/>
              </w:rPr>
              <w:t>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3</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随车装备</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hint="eastAsia"/>
                <w:color w:val="000000" w:themeColor="text1"/>
                <w:szCs w:val="24"/>
              </w:rPr>
              <w:t>使用单位应当为操作人员或者押运员配备日常作业必需的安全</w:t>
            </w:r>
            <w:r w:rsidRPr="00CA1F51">
              <w:rPr>
                <w:color w:val="000000" w:themeColor="text1"/>
                <w:szCs w:val="24"/>
              </w:rPr>
              <w:t>防护</w:t>
            </w:r>
            <w:r w:rsidRPr="00CA1F51">
              <w:rPr>
                <w:rFonts w:hint="eastAsia"/>
                <w:color w:val="000000" w:themeColor="text1"/>
                <w:szCs w:val="24"/>
              </w:rPr>
              <w:t>装备、</w:t>
            </w:r>
            <w:r w:rsidRPr="00CA1F51">
              <w:rPr>
                <w:color w:val="000000" w:themeColor="text1"/>
                <w:szCs w:val="24"/>
              </w:rPr>
              <w:t>专用工具和必要的备品、备件等</w:t>
            </w:r>
            <w:r w:rsidRPr="00CA1F51">
              <w:rPr>
                <w:rFonts w:hint="eastAsia"/>
                <w:color w:val="000000" w:themeColor="text1"/>
                <w:szCs w:val="24"/>
              </w:rPr>
              <w:t>，还应当</w:t>
            </w:r>
            <w:r w:rsidRPr="00CA1F51">
              <w:rPr>
                <w:rFonts w:ascii=".." w:hAnsi=".." w:cs="宋体"/>
                <w:color w:val="000000" w:themeColor="text1"/>
                <w:szCs w:val="24"/>
              </w:rPr>
              <w:t>根据所</w:t>
            </w:r>
            <w:r w:rsidRPr="00CA1F51">
              <w:rPr>
                <w:rFonts w:ascii=".." w:hAnsi=".." w:cs="宋体" w:hint="eastAsia"/>
                <w:color w:val="000000" w:themeColor="text1"/>
                <w:szCs w:val="24"/>
              </w:rPr>
              <w:t>充装介质</w:t>
            </w:r>
            <w:r w:rsidRPr="00CA1F51">
              <w:rPr>
                <w:rFonts w:ascii=".." w:hAnsi=".." w:cs="宋体"/>
                <w:color w:val="000000" w:themeColor="text1"/>
                <w:szCs w:val="24"/>
              </w:rPr>
              <w:t>的</w:t>
            </w:r>
            <w:r w:rsidRPr="00CA1F51">
              <w:rPr>
                <w:rFonts w:hint="eastAsia"/>
                <w:color w:val="000000" w:themeColor="text1"/>
                <w:szCs w:val="24"/>
              </w:rPr>
              <w:t>危害特</w:t>
            </w:r>
            <w:r w:rsidRPr="00CA1F51">
              <w:rPr>
                <w:color w:val="000000" w:themeColor="text1"/>
                <w:szCs w:val="24"/>
              </w:rPr>
              <w:t>性</w:t>
            </w:r>
            <w:r w:rsidRPr="00CA1F51">
              <w:rPr>
                <w:rFonts w:ascii=".." w:hAnsi=".." w:cs="宋体" w:hint="eastAsia"/>
                <w:color w:val="000000" w:themeColor="text1"/>
                <w:szCs w:val="24"/>
              </w:rPr>
              <w:t>随车</w:t>
            </w:r>
            <w:r w:rsidRPr="00CA1F51">
              <w:rPr>
                <w:rFonts w:ascii=".." w:hAnsi=".." w:cs="宋体"/>
                <w:color w:val="000000" w:themeColor="text1"/>
                <w:szCs w:val="24"/>
              </w:rPr>
              <w:t>配备必需的应急处理器材和</w:t>
            </w:r>
            <w:r w:rsidRPr="00CA1F51">
              <w:rPr>
                <w:rFonts w:ascii=".." w:hAnsi=".." w:cs="宋体" w:hint="eastAsia"/>
                <w:color w:val="000000" w:themeColor="text1"/>
                <w:szCs w:val="24"/>
              </w:rPr>
              <w:t>个人</w:t>
            </w:r>
            <w:r w:rsidRPr="00CA1F51">
              <w:rPr>
                <w:rFonts w:ascii=".." w:hAnsi=".." w:cs="宋体"/>
                <w:color w:val="000000" w:themeColor="text1"/>
                <w:szCs w:val="24"/>
              </w:rPr>
              <w:t>防护</w:t>
            </w:r>
            <w:r w:rsidRPr="00CA1F51">
              <w:rPr>
                <w:rFonts w:ascii=".." w:hAnsi=".." w:cs="宋体" w:hint="eastAsia"/>
                <w:color w:val="000000" w:themeColor="text1"/>
                <w:szCs w:val="24"/>
              </w:rPr>
              <w:t>用品。</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hint="eastAsia"/>
                <w:color w:val="000000" w:themeColor="text1"/>
                <w:szCs w:val="21"/>
              </w:rPr>
              <w:t>按好、中、差分别为20、12、8分。</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20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卸液用管</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ind w:firstLine="416"/>
              <w:rPr>
                <w:rFonts w:ascii=".." w:hAnsi=".." w:cs="宋体"/>
                <w:bCs/>
                <w:color w:val="000000" w:themeColor="text1"/>
                <w:szCs w:val="24"/>
              </w:rPr>
            </w:pPr>
            <w:r w:rsidRPr="00CA1F51">
              <w:rPr>
                <w:rFonts w:ascii=".." w:hAnsi=".." w:cs="宋体"/>
                <w:color w:val="000000" w:themeColor="text1"/>
                <w:sz w:val="21"/>
                <w:szCs w:val="24"/>
              </w:rPr>
              <w:t>(1)</w:t>
            </w:r>
            <w:r w:rsidRPr="00CA1F51">
              <w:rPr>
                <w:rFonts w:ascii=".." w:hAnsi=".." w:cs="宋体" w:hint="eastAsia"/>
                <w:color w:val="000000" w:themeColor="text1"/>
                <w:sz w:val="21"/>
                <w:szCs w:val="24"/>
              </w:rPr>
              <w:t>有防止装卸用管拉脱的安全保护措施；</w:t>
            </w:r>
          </w:p>
          <w:p w:rsidR="00D729C0" w:rsidRPr="00CA1F51" w:rsidRDefault="00D729C0" w:rsidP="00D729C0">
            <w:pPr>
              <w:widowControl/>
              <w:ind w:firstLine="416"/>
              <w:rPr>
                <w:rFonts w:ascii=".." w:hAnsi=".." w:cs="宋体"/>
                <w:color w:val="000000" w:themeColor="text1"/>
                <w:sz w:val="21"/>
                <w:szCs w:val="24"/>
              </w:rPr>
            </w:pPr>
            <w:r w:rsidRPr="00CA1F51">
              <w:rPr>
                <w:rFonts w:ascii=".." w:hAnsi=".." w:cs="宋体"/>
                <w:color w:val="000000" w:themeColor="text1"/>
                <w:sz w:val="21"/>
                <w:szCs w:val="24"/>
              </w:rPr>
              <w:t>(2)</w:t>
            </w:r>
            <w:r w:rsidRPr="00CA1F51">
              <w:rPr>
                <w:rFonts w:ascii=".." w:hAnsi=".." w:cs="宋体" w:hint="eastAsia"/>
                <w:color w:val="000000" w:themeColor="text1"/>
                <w:sz w:val="21"/>
                <w:szCs w:val="24"/>
              </w:rPr>
              <w:t>所选用装卸用管的材料与充装介质相容，接触液氧等氧化性介质的装卸用管的内表面需要进行脱脂处理和防止油脂污染措施；</w:t>
            </w:r>
          </w:p>
          <w:p w:rsidR="00D729C0" w:rsidRPr="00CA1F51" w:rsidRDefault="00D729C0" w:rsidP="00D729C0">
            <w:pPr>
              <w:widowControl/>
              <w:ind w:firstLineChars="200" w:firstLine="400"/>
              <w:rPr>
                <w:rFonts w:ascii=".." w:hAnsi=".." w:cs="宋体"/>
                <w:color w:val="000000" w:themeColor="text1"/>
                <w:szCs w:val="24"/>
              </w:rPr>
            </w:pPr>
            <w:r w:rsidRPr="00CA1F51">
              <w:rPr>
                <w:rFonts w:ascii=".." w:hAnsi=".." w:cs="宋体"/>
                <w:color w:val="000000" w:themeColor="text1"/>
                <w:szCs w:val="24"/>
              </w:rPr>
              <w:t>(3)</w:t>
            </w:r>
            <w:r w:rsidRPr="00CA1F51">
              <w:rPr>
                <w:rFonts w:ascii=".." w:hAnsi=".." w:cs="宋体" w:hint="eastAsia"/>
                <w:color w:val="000000" w:themeColor="text1"/>
                <w:szCs w:val="24"/>
              </w:rPr>
              <w:t>冷冻液化气体介质的装卸用管材料能够满足低温性能要求。</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hint="eastAsia"/>
                <w:color w:val="000000" w:themeColor="text1"/>
                <w:szCs w:val="21"/>
              </w:rPr>
              <w:t>违反任意一项扣10分。</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r w:rsidR="00CA1F51" w:rsidRPr="00CA1F51" w:rsidTr="00D729C0">
        <w:tc>
          <w:tcPr>
            <w:tcW w:w="70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5</w:t>
            </w:r>
          </w:p>
        </w:tc>
        <w:tc>
          <w:tcPr>
            <w:tcW w:w="1134"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操作箱外观</w:t>
            </w:r>
          </w:p>
        </w:tc>
        <w:tc>
          <w:tcPr>
            <w:tcW w:w="4820"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ind w:firstLine="416"/>
              <w:rPr>
                <w:rFonts w:ascii=".." w:hAnsi=".." w:cs="宋体"/>
                <w:color w:val="000000" w:themeColor="text1"/>
                <w:sz w:val="21"/>
                <w:szCs w:val="24"/>
              </w:rPr>
            </w:pPr>
            <w:r w:rsidRPr="00CA1F51">
              <w:rPr>
                <w:rFonts w:ascii=".." w:hAnsi=".." w:cs="宋体" w:hint="eastAsia"/>
                <w:color w:val="000000" w:themeColor="text1"/>
                <w:szCs w:val="24"/>
              </w:rPr>
              <w:t>（</w:t>
            </w:r>
            <w:r w:rsidRPr="00CA1F51">
              <w:rPr>
                <w:rFonts w:ascii=".." w:hAnsi=".." w:cs="宋体"/>
                <w:color w:val="000000" w:themeColor="text1"/>
                <w:szCs w:val="24"/>
              </w:rPr>
              <w:t>1</w:t>
            </w:r>
            <w:r w:rsidRPr="00CA1F51">
              <w:rPr>
                <w:rFonts w:ascii=".." w:hAnsi=".." w:cs="宋体" w:hint="eastAsia"/>
                <w:color w:val="000000" w:themeColor="text1"/>
                <w:szCs w:val="24"/>
              </w:rPr>
              <w:t>）操作箱是否存放软管。</w:t>
            </w:r>
          </w:p>
          <w:p w:rsidR="00D729C0" w:rsidRPr="00CA1F51" w:rsidRDefault="00D729C0" w:rsidP="00D729C0">
            <w:pPr>
              <w:widowControl/>
              <w:ind w:firstLine="416"/>
              <w:rPr>
                <w:rFonts w:ascii=".." w:hAnsi=".." w:cs="宋体"/>
                <w:color w:val="000000" w:themeColor="text1"/>
                <w:sz w:val="21"/>
                <w:szCs w:val="24"/>
              </w:rPr>
            </w:pPr>
            <w:r w:rsidRPr="00CA1F51">
              <w:rPr>
                <w:rFonts w:ascii=".." w:hAnsi=".." w:cs="宋体" w:hint="eastAsia"/>
                <w:color w:val="000000" w:themeColor="text1"/>
                <w:szCs w:val="24"/>
              </w:rPr>
              <w:t>（</w:t>
            </w:r>
            <w:r w:rsidRPr="00CA1F51">
              <w:rPr>
                <w:rFonts w:ascii=".." w:hAnsi=".." w:cs="宋体"/>
                <w:color w:val="000000" w:themeColor="text1"/>
                <w:szCs w:val="24"/>
              </w:rPr>
              <w:t>2</w:t>
            </w:r>
            <w:r w:rsidRPr="00CA1F51">
              <w:rPr>
                <w:rFonts w:ascii=".." w:hAnsi=".." w:cs="宋体" w:hint="eastAsia"/>
                <w:color w:val="000000" w:themeColor="text1"/>
                <w:szCs w:val="24"/>
              </w:rPr>
              <w:t>）操作箱是否堆放杂物。</w:t>
            </w:r>
          </w:p>
        </w:tc>
        <w:tc>
          <w:tcPr>
            <w:tcW w:w="3402"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rPr>
                <w:rFonts w:ascii="宋体" w:hAnsi="宋体" w:cs="宋体"/>
                <w:color w:val="000000" w:themeColor="text1"/>
                <w:szCs w:val="21"/>
              </w:rPr>
            </w:pPr>
            <w:r w:rsidRPr="00CA1F51">
              <w:rPr>
                <w:rFonts w:ascii="宋体" w:hAnsi="宋体" w:cs="宋体" w:hint="eastAsia"/>
                <w:color w:val="000000" w:themeColor="text1"/>
              </w:rPr>
              <w:t>存在任意一条，扣10分。</w:t>
            </w:r>
          </w:p>
        </w:tc>
        <w:tc>
          <w:tcPr>
            <w:tcW w:w="708" w:type="dxa"/>
            <w:tcBorders>
              <w:top w:val="outset" w:sz="6" w:space="0" w:color="auto"/>
              <w:left w:val="outset" w:sz="6" w:space="0" w:color="auto"/>
              <w:bottom w:val="outset" w:sz="6" w:space="0" w:color="auto"/>
              <w:right w:val="outset" w:sz="6" w:space="0" w:color="auto"/>
            </w:tcBorders>
            <w:vAlign w:val="center"/>
          </w:tcPr>
          <w:p w:rsidR="00D729C0" w:rsidRPr="00CA1F51" w:rsidRDefault="00D729C0" w:rsidP="00D729C0">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hint="eastAsia"/>
                <w:color w:val="000000" w:themeColor="text1"/>
                <w:szCs w:val="21"/>
              </w:rPr>
              <w:t>10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r w:rsidR="00CA1F51" w:rsidRPr="00CA1F51" w:rsidTr="00D729C0">
        <w:tc>
          <w:tcPr>
            <w:tcW w:w="704" w:type="dxa"/>
          </w:tcPr>
          <w:p w:rsidR="00D729C0" w:rsidRPr="00CA1F51" w:rsidRDefault="00D729C0" w:rsidP="00D729C0">
            <w:pPr>
              <w:rPr>
                <w:color w:val="000000" w:themeColor="text1"/>
                <w:szCs w:val="24"/>
              </w:rPr>
            </w:pPr>
          </w:p>
        </w:tc>
        <w:tc>
          <w:tcPr>
            <w:tcW w:w="1134" w:type="dxa"/>
          </w:tcPr>
          <w:p w:rsidR="00D729C0" w:rsidRPr="00CA1F51" w:rsidRDefault="00D729C0" w:rsidP="00D729C0">
            <w:pPr>
              <w:rPr>
                <w:color w:val="000000" w:themeColor="text1"/>
                <w:szCs w:val="24"/>
              </w:rPr>
            </w:pPr>
          </w:p>
        </w:tc>
        <w:tc>
          <w:tcPr>
            <w:tcW w:w="4820" w:type="dxa"/>
          </w:tcPr>
          <w:p w:rsidR="00D729C0" w:rsidRPr="00CA1F51" w:rsidRDefault="00D729C0" w:rsidP="00D729C0">
            <w:pPr>
              <w:widowControl/>
              <w:ind w:firstLine="416"/>
              <w:rPr>
                <w:rFonts w:ascii=".." w:hAnsi=".." w:cs="宋体"/>
                <w:color w:val="000000" w:themeColor="text1"/>
                <w:sz w:val="21"/>
                <w:szCs w:val="24"/>
              </w:rPr>
            </w:pPr>
          </w:p>
        </w:tc>
        <w:tc>
          <w:tcPr>
            <w:tcW w:w="3402" w:type="dxa"/>
          </w:tcPr>
          <w:p w:rsidR="00D729C0" w:rsidRPr="00CA1F51" w:rsidRDefault="00D729C0" w:rsidP="00D729C0">
            <w:pPr>
              <w:jc w:val="right"/>
              <w:rPr>
                <w:b/>
                <w:color w:val="000000" w:themeColor="text1"/>
                <w:szCs w:val="24"/>
              </w:rPr>
            </w:pPr>
            <w:r w:rsidRPr="00CA1F51">
              <w:rPr>
                <w:rFonts w:hint="eastAsia"/>
                <w:b/>
                <w:color w:val="000000" w:themeColor="text1"/>
                <w:szCs w:val="24"/>
              </w:rPr>
              <w:t>合计</w:t>
            </w:r>
          </w:p>
        </w:tc>
        <w:tc>
          <w:tcPr>
            <w:tcW w:w="708" w:type="dxa"/>
          </w:tcPr>
          <w:p w:rsidR="00D729C0" w:rsidRPr="00CA1F51" w:rsidRDefault="00D729C0" w:rsidP="00D729C0">
            <w:pPr>
              <w:jc w:val="right"/>
              <w:rPr>
                <w:b/>
                <w:color w:val="000000" w:themeColor="text1"/>
                <w:szCs w:val="24"/>
              </w:rPr>
            </w:pPr>
            <w:r w:rsidRPr="00CA1F51">
              <w:rPr>
                <w:b/>
                <w:color w:val="000000" w:themeColor="text1"/>
                <w:szCs w:val="24"/>
              </w:rPr>
              <w:t>1</w:t>
            </w:r>
            <w:r w:rsidRPr="00CA1F51">
              <w:rPr>
                <w:rFonts w:hint="eastAsia"/>
                <w:b/>
                <w:color w:val="000000" w:themeColor="text1"/>
                <w:szCs w:val="24"/>
              </w:rPr>
              <w:t>00</w:t>
            </w:r>
          </w:p>
        </w:tc>
        <w:tc>
          <w:tcPr>
            <w:tcW w:w="709" w:type="dxa"/>
          </w:tcPr>
          <w:p w:rsidR="00D729C0" w:rsidRPr="00CA1F51" w:rsidRDefault="00D729C0" w:rsidP="00D729C0">
            <w:pPr>
              <w:rPr>
                <w:color w:val="000000" w:themeColor="text1"/>
                <w:szCs w:val="24"/>
              </w:rPr>
            </w:pPr>
          </w:p>
        </w:tc>
        <w:tc>
          <w:tcPr>
            <w:tcW w:w="727" w:type="dxa"/>
          </w:tcPr>
          <w:p w:rsidR="00D729C0" w:rsidRPr="00CA1F51" w:rsidRDefault="00D729C0" w:rsidP="00D729C0">
            <w:pPr>
              <w:rPr>
                <w:color w:val="000000" w:themeColor="text1"/>
                <w:szCs w:val="24"/>
              </w:rPr>
            </w:pPr>
          </w:p>
        </w:tc>
        <w:tc>
          <w:tcPr>
            <w:tcW w:w="1744" w:type="dxa"/>
          </w:tcPr>
          <w:p w:rsidR="00D729C0" w:rsidRPr="00CA1F51" w:rsidRDefault="00D729C0" w:rsidP="00D729C0">
            <w:pPr>
              <w:rPr>
                <w:color w:val="000000" w:themeColor="text1"/>
                <w:szCs w:val="24"/>
              </w:rPr>
            </w:pPr>
          </w:p>
        </w:tc>
      </w:tr>
    </w:tbl>
    <w:p w:rsidR="00D729C0" w:rsidRPr="00CA1F51" w:rsidRDefault="00D729C0" w:rsidP="00D729C0">
      <w:pPr>
        <w:rPr>
          <w:rFonts w:ascii="Times New Roman" w:eastAsia="宋体" w:hAnsi="Times New Roman" w:cs="Times New Roman"/>
          <w:color w:val="000000" w:themeColor="text1"/>
          <w:szCs w:val="24"/>
        </w:rPr>
      </w:pPr>
      <w:r w:rsidRPr="00CA1F51">
        <w:rPr>
          <w:rFonts w:ascii="Times New Roman" w:eastAsia="宋体" w:hAnsi="Times New Roman" w:cs="Times New Roman" w:hint="eastAsia"/>
          <w:b/>
          <w:color w:val="000000" w:themeColor="text1"/>
          <w:sz w:val="28"/>
          <w:szCs w:val="28"/>
        </w:rPr>
        <w:t xml:space="preserve">    </w:t>
      </w:r>
    </w:p>
    <w:p w:rsidR="00D729C0" w:rsidRPr="00CA1F51" w:rsidRDefault="00D729C0"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6A253D">
      <w:pPr>
        <w:jc w:val="center"/>
        <w:rPr>
          <w:rFonts w:asciiTheme="minorEastAsia" w:hAnsiTheme="minorEastAsia"/>
          <w:b/>
          <w:color w:val="000000" w:themeColor="text1"/>
          <w:sz w:val="28"/>
          <w:szCs w:val="28"/>
        </w:rPr>
      </w:pPr>
      <w:r w:rsidRPr="00CA1F51">
        <w:rPr>
          <w:rFonts w:asciiTheme="minorEastAsia" w:hAnsiTheme="minorEastAsia" w:hint="eastAsia"/>
          <w:b/>
          <w:color w:val="000000" w:themeColor="text1"/>
          <w:sz w:val="28"/>
          <w:szCs w:val="28"/>
        </w:rPr>
        <w:lastRenderedPageBreak/>
        <w:t>3.工业管道现场检查</w:t>
      </w:r>
    </w:p>
    <w:tbl>
      <w:tblPr>
        <w:tblStyle w:val="a7"/>
        <w:tblW w:w="13948" w:type="dxa"/>
        <w:tblInd w:w="-3" w:type="dxa"/>
        <w:tblLook w:val="04A0" w:firstRow="1" w:lastRow="0" w:firstColumn="1" w:lastColumn="0" w:noHBand="0" w:noVBand="1"/>
      </w:tblPr>
      <w:tblGrid>
        <w:gridCol w:w="704"/>
        <w:gridCol w:w="1134"/>
        <w:gridCol w:w="4961"/>
        <w:gridCol w:w="3261"/>
        <w:gridCol w:w="708"/>
        <w:gridCol w:w="709"/>
        <w:gridCol w:w="727"/>
        <w:gridCol w:w="1744"/>
      </w:tblGrid>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w:t>
            </w:r>
            <w:r w:rsidRPr="00CA1F51">
              <w:rPr>
                <w:rFonts w:ascii="宋体" w:hAnsi="宋体" w:cs="宋体"/>
                <w:b/>
                <w:color w:val="000000" w:themeColor="text1"/>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自查得</w:t>
            </w:r>
            <w:r w:rsidRPr="00CA1F51">
              <w:rPr>
                <w:rFonts w:ascii="宋体" w:hAnsi="宋体" w:cs="宋体"/>
                <w:b/>
                <w:color w:val="000000" w:themeColor="text1"/>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扣分原因</w:t>
            </w:r>
          </w:p>
        </w:tc>
      </w:tr>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安全附件</w:t>
            </w:r>
          </w:p>
        </w:tc>
        <w:tc>
          <w:tcPr>
            <w:tcW w:w="49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（1）安全阀：铅封、校验标签完好，在校验有效期内使用，无泄漏、无锈蚀；</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（2）压力表：外观、铅封完好，在检定有效期内使用，表盘清晰，指针功能正常；</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（3）爆破片装置：完好无泄漏，在有效期内使用。爆破片装置和管道间的截断阀处于全开状态；</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（4）其它测量仪表：外观、铅封完好，在检定有效期内使用，量程与其检测的温度范围匹配。</w:t>
            </w:r>
          </w:p>
        </w:tc>
        <w:tc>
          <w:tcPr>
            <w:tcW w:w="32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left"/>
              <w:rPr>
                <w:rFonts w:ascii="宋体" w:hAnsi="宋体" w:cs="宋体"/>
                <w:color w:val="000000" w:themeColor="text1"/>
                <w:szCs w:val="21"/>
              </w:rPr>
            </w:pPr>
            <w:r w:rsidRPr="00CA1F51">
              <w:rPr>
                <w:rFonts w:ascii="宋体" w:hAnsi="宋体" w:cs="宋体"/>
                <w:color w:val="000000" w:themeColor="text1"/>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40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（1）管道及其它组成件应无泄漏；</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（2）管道绝热层无破损、脱落、跑冷等情况；防腐层完好；</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（3）管道应无异常振动；</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（4）管道与管道、管道与相邻设备之间有无相互碰撞及摩擦情况；</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hint="eastAsia"/>
                <w:color w:val="000000" w:themeColor="text1"/>
                <w:szCs w:val="21"/>
              </w:rPr>
              <w:t>（5</w:t>
            </w:r>
            <w:r w:rsidRPr="00CA1F51">
              <w:rPr>
                <w:rFonts w:ascii="宋体" w:hAnsi="宋体" w:cs="宋体"/>
                <w:color w:val="000000" w:themeColor="text1"/>
                <w:szCs w:val="21"/>
              </w:rPr>
              <w:t>）管道</w:t>
            </w:r>
            <w:r w:rsidRPr="00CA1F51">
              <w:rPr>
                <w:rFonts w:ascii="宋体" w:hAnsi="宋体" w:cs="宋体" w:hint="eastAsia"/>
                <w:color w:val="000000" w:themeColor="text1"/>
                <w:szCs w:val="21"/>
              </w:rPr>
              <w:t>应无</w:t>
            </w:r>
            <w:r w:rsidRPr="00CA1F51">
              <w:rPr>
                <w:rFonts w:ascii="宋体" w:hAnsi="宋体" w:cs="宋体"/>
                <w:color w:val="000000" w:themeColor="text1"/>
                <w:szCs w:val="21"/>
              </w:rPr>
              <w:t>挠曲、下沉以及异常变形等。</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6</w:t>
            </w:r>
            <w:r w:rsidRPr="00CA1F51">
              <w:rPr>
                <w:rFonts w:ascii="宋体" w:hAnsi="宋体" w:cs="宋体"/>
                <w:color w:val="000000" w:themeColor="text1"/>
                <w:szCs w:val="21"/>
              </w:rPr>
              <w:t>）支吊架</w:t>
            </w:r>
            <w:r w:rsidRPr="00CA1F51">
              <w:rPr>
                <w:rFonts w:ascii="宋体" w:hAnsi="宋体" w:cs="宋体" w:hint="eastAsia"/>
                <w:color w:val="000000" w:themeColor="text1"/>
                <w:szCs w:val="21"/>
              </w:rPr>
              <w:t>应无</w:t>
            </w:r>
            <w:r w:rsidRPr="00CA1F51">
              <w:rPr>
                <w:rFonts w:ascii="宋体" w:hAnsi="宋体" w:cs="宋体"/>
                <w:color w:val="000000" w:themeColor="text1"/>
                <w:szCs w:val="21"/>
              </w:rPr>
              <w:t>脱落、严重变形、腐蚀或损坏；支架与管道接触处有无积水现象。</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7</w:t>
            </w:r>
            <w:r w:rsidRPr="00CA1F51">
              <w:rPr>
                <w:rFonts w:ascii="宋体" w:hAnsi="宋体" w:cs="宋体"/>
                <w:color w:val="000000" w:themeColor="text1"/>
                <w:szCs w:val="21"/>
              </w:rPr>
              <w:t>）阀门表面</w:t>
            </w:r>
            <w:r w:rsidRPr="00CA1F51">
              <w:rPr>
                <w:rFonts w:ascii="宋体" w:hAnsi="宋体" w:cs="宋体" w:hint="eastAsia"/>
                <w:color w:val="000000" w:themeColor="text1"/>
                <w:szCs w:val="21"/>
              </w:rPr>
              <w:t>应无</w:t>
            </w:r>
            <w:r w:rsidRPr="00CA1F51">
              <w:rPr>
                <w:rFonts w:ascii="宋体" w:hAnsi="宋体" w:cs="宋体"/>
                <w:color w:val="000000" w:themeColor="text1"/>
                <w:szCs w:val="21"/>
              </w:rPr>
              <w:t>严重腐蚀现象；阀门连接螺栓</w:t>
            </w:r>
            <w:r w:rsidRPr="00CA1F51">
              <w:rPr>
                <w:rFonts w:ascii="宋体" w:hAnsi="宋体" w:cs="宋体" w:hint="eastAsia"/>
                <w:color w:val="000000" w:themeColor="text1"/>
                <w:szCs w:val="21"/>
              </w:rPr>
              <w:t>应无</w:t>
            </w:r>
            <w:r w:rsidRPr="00CA1F51">
              <w:rPr>
                <w:rFonts w:ascii="宋体" w:hAnsi="宋体" w:cs="宋体"/>
                <w:color w:val="000000" w:themeColor="text1"/>
                <w:szCs w:val="21"/>
              </w:rPr>
              <w:t>松动；操作</w:t>
            </w:r>
            <w:r w:rsidRPr="00CA1F51">
              <w:rPr>
                <w:rFonts w:ascii="宋体" w:hAnsi="宋体" w:cs="宋体" w:hint="eastAsia"/>
                <w:color w:val="000000" w:themeColor="text1"/>
                <w:szCs w:val="21"/>
              </w:rPr>
              <w:t>应当</w:t>
            </w:r>
            <w:r w:rsidRPr="00CA1F51">
              <w:rPr>
                <w:rFonts w:ascii="宋体" w:hAnsi="宋体" w:cs="宋体"/>
                <w:color w:val="000000" w:themeColor="text1"/>
                <w:szCs w:val="21"/>
              </w:rPr>
              <w:t>灵活。</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8</w:t>
            </w:r>
            <w:r w:rsidRPr="00CA1F51">
              <w:rPr>
                <w:rFonts w:ascii="宋体" w:hAnsi="宋体" w:cs="宋体"/>
                <w:color w:val="000000" w:themeColor="text1"/>
                <w:szCs w:val="21"/>
              </w:rPr>
              <w:t>）法兰</w:t>
            </w:r>
            <w:r w:rsidRPr="00CA1F51">
              <w:rPr>
                <w:rFonts w:ascii="宋体" w:hAnsi="宋体" w:cs="宋体" w:hint="eastAsia"/>
                <w:color w:val="000000" w:themeColor="text1"/>
                <w:szCs w:val="21"/>
              </w:rPr>
              <w:t>安装应无</w:t>
            </w:r>
            <w:r w:rsidRPr="00CA1F51">
              <w:rPr>
                <w:rFonts w:ascii="宋体" w:hAnsi="宋体" w:cs="宋体"/>
                <w:color w:val="000000" w:themeColor="text1"/>
                <w:szCs w:val="21"/>
              </w:rPr>
              <w:t>偏口，紧固件</w:t>
            </w:r>
            <w:r w:rsidRPr="00CA1F51">
              <w:rPr>
                <w:rFonts w:ascii="宋体" w:hAnsi="宋体" w:cs="宋体" w:hint="eastAsia"/>
                <w:color w:val="000000" w:themeColor="text1"/>
                <w:szCs w:val="21"/>
              </w:rPr>
              <w:t>应当</w:t>
            </w:r>
            <w:r w:rsidRPr="00CA1F51">
              <w:rPr>
                <w:rFonts w:ascii="宋体" w:hAnsi="宋体" w:cs="宋体"/>
                <w:color w:val="000000" w:themeColor="text1"/>
                <w:szCs w:val="21"/>
              </w:rPr>
              <w:t>齐全并符合要求，无松动和腐蚀现象；法兰面</w:t>
            </w:r>
            <w:r w:rsidRPr="00CA1F51">
              <w:rPr>
                <w:rFonts w:ascii="宋体" w:hAnsi="宋体" w:cs="宋体" w:hint="eastAsia"/>
                <w:color w:val="000000" w:themeColor="text1"/>
                <w:szCs w:val="21"/>
              </w:rPr>
              <w:t>应无</w:t>
            </w:r>
            <w:r w:rsidRPr="00CA1F51">
              <w:rPr>
                <w:rFonts w:ascii="宋体" w:hAnsi="宋体" w:cs="宋体"/>
                <w:color w:val="000000" w:themeColor="text1"/>
                <w:szCs w:val="21"/>
              </w:rPr>
              <w:t>异常翘曲、变形。</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9</w:t>
            </w:r>
            <w:r w:rsidRPr="00CA1F51">
              <w:rPr>
                <w:rFonts w:ascii="宋体" w:hAnsi="宋体" w:cs="宋体"/>
                <w:color w:val="000000" w:themeColor="text1"/>
                <w:szCs w:val="21"/>
              </w:rPr>
              <w:t>）膨胀节：表面</w:t>
            </w:r>
            <w:r w:rsidRPr="00CA1F51">
              <w:rPr>
                <w:rFonts w:ascii="宋体" w:hAnsi="宋体" w:cs="宋体" w:hint="eastAsia"/>
                <w:color w:val="000000" w:themeColor="text1"/>
                <w:szCs w:val="21"/>
              </w:rPr>
              <w:t>应</w:t>
            </w:r>
            <w:r w:rsidRPr="00CA1F51">
              <w:rPr>
                <w:rFonts w:ascii="宋体" w:hAnsi="宋体" w:cs="宋体"/>
                <w:color w:val="000000" w:themeColor="text1"/>
                <w:szCs w:val="21"/>
              </w:rPr>
              <w:t>无划痕、腐蚀穿孔、开裂、变形</w:t>
            </w:r>
            <w:r w:rsidRPr="00CA1F51">
              <w:rPr>
                <w:rFonts w:ascii="宋体" w:hAnsi="宋体" w:cs="宋体"/>
                <w:color w:val="000000" w:themeColor="text1"/>
                <w:szCs w:val="21"/>
              </w:rPr>
              <w:lastRenderedPageBreak/>
              <w:t>失稳等现象；</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w:t>
            </w:r>
            <w:r w:rsidRPr="00CA1F51">
              <w:rPr>
                <w:rFonts w:ascii="宋体" w:hAnsi="宋体" w:cs="宋体" w:hint="eastAsia"/>
                <w:color w:val="000000" w:themeColor="text1"/>
                <w:szCs w:val="21"/>
              </w:rPr>
              <w:t>10</w:t>
            </w:r>
            <w:r w:rsidRPr="00CA1F51">
              <w:rPr>
                <w:rFonts w:ascii="宋体" w:hAnsi="宋体" w:cs="宋体"/>
                <w:color w:val="000000" w:themeColor="text1"/>
                <w:szCs w:val="21"/>
              </w:rPr>
              <w:t>）阴极保护装置</w:t>
            </w:r>
            <w:r w:rsidRPr="00CA1F51">
              <w:rPr>
                <w:rFonts w:ascii="宋体" w:hAnsi="宋体" w:cs="宋体" w:hint="eastAsia"/>
                <w:color w:val="000000" w:themeColor="text1"/>
                <w:szCs w:val="21"/>
              </w:rPr>
              <w:t>应当</w:t>
            </w:r>
            <w:r w:rsidRPr="00CA1F51">
              <w:rPr>
                <w:rFonts w:ascii="宋体" w:hAnsi="宋体" w:cs="宋体"/>
                <w:color w:val="000000" w:themeColor="text1"/>
                <w:szCs w:val="21"/>
              </w:rPr>
              <w:t>完好；</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（1</w:t>
            </w:r>
            <w:r w:rsidRPr="00CA1F51">
              <w:rPr>
                <w:rFonts w:ascii="宋体" w:hAnsi="宋体" w:cs="宋体" w:hint="eastAsia"/>
                <w:color w:val="000000" w:themeColor="text1"/>
                <w:szCs w:val="21"/>
              </w:rPr>
              <w:t>1</w:t>
            </w:r>
            <w:r w:rsidRPr="00CA1F51">
              <w:rPr>
                <w:rFonts w:ascii="宋体" w:hAnsi="宋体" w:cs="宋体"/>
                <w:color w:val="000000" w:themeColor="text1"/>
                <w:szCs w:val="21"/>
              </w:rPr>
              <w:t>）对有防雷防静电要求的管道应检查装置是否安好；</w:t>
            </w:r>
          </w:p>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（1</w:t>
            </w:r>
            <w:r w:rsidRPr="00CA1F51">
              <w:rPr>
                <w:rFonts w:ascii="宋体" w:hAnsi="宋体" w:cs="宋体" w:hint="eastAsia"/>
                <w:color w:val="000000" w:themeColor="text1"/>
                <w:szCs w:val="21"/>
              </w:rPr>
              <w:t>2</w:t>
            </w:r>
            <w:r w:rsidRPr="00CA1F51">
              <w:rPr>
                <w:rFonts w:ascii="宋体" w:hAnsi="宋体" w:cs="宋体"/>
                <w:color w:val="000000" w:themeColor="text1"/>
                <w:szCs w:val="21"/>
              </w:rPr>
              <w:t>）管道标识</w:t>
            </w:r>
            <w:r w:rsidRPr="00CA1F51">
              <w:rPr>
                <w:rFonts w:ascii="宋体" w:hAnsi="宋体" w:cs="宋体" w:hint="eastAsia"/>
                <w:color w:val="000000" w:themeColor="text1"/>
                <w:szCs w:val="21"/>
              </w:rPr>
              <w:t>应当</w:t>
            </w:r>
            <w:r w:rsidRPr="00CA1F51">
              <w:rPr>
                <w:rFonts w:ascii="宋体" w:hAnsi="宋体" w:cs="宋体"/>
                <w:color w:val="000000" w:themeColor="text1"/>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lastRenderedPageBreak/>
              <w:t>实物核查，每一项不合格扣5分。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60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Pr>
          <w:p w:rsidR="006A253D" w:rsidRPr="00CA1F51" w:rsidRDefault="006A253D" w:rsidP="00D001B2">
            <w:pPr>
              <w:rPr>
                <w:color w:val="000000" w:themeColor="text1"/>
              </w:rPr>
            </w:pPr>
          </w:p>
        </w:tc>
        <w:tc>
          <w:tcPr>
            <w:tcW w:w="1134" w:type="dxa"/>
          </w:tcPr>
          <w:p w:rsidR="006A253D" w:rsidRPr="00CA1F51" w:rsidRDefault="006A253D" w:rsidP="00D001B2">
            <w:pPr>
              <w:rPr>
                <w:color w:val="000000" w:themeColor="text1"/>
              </w:rPr>
            </w:pPr>
          </w:p>
        </w:tc>
        <w:tc>
          <w:tcPr>
            <w:tcW w:w="4961" w:type="dxa"/>
          </w:tcPr>
          <w:p w:rsidR="006A253D" w:rsidRPr="00CA1F51" w:rsidRDefault="006A253D" w:rsidP="00D001B2">
            <w:pPr>
              <w:rPr>
                <w:color w:val="000000" w:themeColor="text1"/>
              </w:rPr>
            </w:pPr>
          </w:p>
        </w:tc>
        <w:tc>
          <w:tcPr>
            <w:tcW w:w="3261" w:type="dxa"/>
          </w:tcPr>
          <w:p w:rsidR="006A253D" w:rsidRPr="00CA1F51" w:rsidRDefault="006A253D" w:rsidP="00D001B2">
            <w:pPr>
              <w:jc w:val="right"/>
              <w:rPr>
                <w:b/>
                <w:color w:val="000000" w:themeColor="text1"/>
              </w:rPr>
            </w:pPr>
            <w:r w:rsidRPr="00CA1F51">
              <w:rPr>
                <w:rFonts w:hint="eastAsia"/>
                <w:b/>
                <w:color w:val="000000" w:themeColor="text1"/>
              </w:rPr>
              <w:t>合计</w:t>
            </w:r>
          </w:p>
        </w:tc>
        <w:tc>
          <w:tcPr>
            <w:tcW w:w="708" w:type="dxa"/>
          </w:tcPr>
          <w:p w:rsidR="006A253D" w:rsidRPr="00CA1F51" w:rsidRDefault="006A253D" w:rsidP="00D001B2">
            <w:pPr>
              <w:jc w:val="right"/>
              <w:rPr>
                <w:b/>
                <w:color w:val="000000" w:themeColor="text1"/>
              </w:rPr>
            </w:pPr>
            <w:r w:rsidRPr="00CA1F51">
              <w:rPr>
                <w:b/>
                <w:color w:val="000000" w:themeColor="text1"/>
              </w:rPr>
              <w:t>10</w:t>
            </w:r>
            <w:r w:rsidRPr="00CA1F51">
              <w:rPr>
                <w:rFonts w:hint="eastAsia"/>
                <w:b/>
                <w:color w:val="000000" w:themeColor="text1"/>
              </w:rPr>
              <w:t>0</w:t>
            </w:r>
          </w:p>
        </w:tc>
        <w:tc>
          <w:tcPr>
            <w:tcW w:w="709" w:type="dxa"/>
          </w:tcPr>
          <w:p w:rsidR="006A253D" w:rsidRPr="00CA1F51" w:rsidRDefault="006A253D" w:rsidP="00D001B2">
            <w:pPr>
              <w:jc w:val="right"/>
              <w:rPr>
                <w:b/>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bl>
    <w:p w:rsidR="006A253D" w:rsidRPr="00CA1F51" w:rsidRDefault="006A253D" w:rsidP="006A253D">
      <w:pPr>
        <w:rPr>
          <w:color w:val="000000" w:themeColor="text1"/>
        </w:rPr>
      </w:pPr>
    </w:p>
    <w:p w:rsidR="00D729C0" w:rsidRPr="00CA1F51" w:rsidRDefault="00D729C0"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6A253D">
      <w:pPr>
        <w:jc w:val="center"/>
        <w:rPr>
          <w:rFonts w:asciiTheme="minorEastAsia" w:hAnsiTheme="minorEastAsia"/>
          <w:b/>
          <w:color w:val="000000" w:themeColor="text1"/>
          <w:sz w:val="28"/>
          <w:szCs w:val="28"/>
        </w:rPr>
      </w:pPr>
      <w:r w:rsidRPr="00CA1F51">
        <w:rPr>
          <w:rFonts w:asciiTheme="minorEastAsia" w:hAnsiTheme="minorEastAsia" w:hint="eastAsia"/>
          <w:b/>
          <w:color w:val="000000" w:themeColor="text1"/>
          <w:sz w:val="28"/>
          <w:szCs w:val="28"/>
        </w:rPr>
        <w:lastRenderedPageBreak/>
        <w:t>4.起重机械现场检查</w:t>
      </w:r>
    </w:p>
    <w:tbl>
      <w:tblPr>
        <w:tblStyle w:val="a7"/>
        <w:tblW w:w="13948" w:type="dxa"/>
        <w:tblInd w:w="-3" w:type="dxa"/>
        <w:tblLook w:val="04A0" w:firstRow="1" w:lastRow="0" w:firstColumn="1" w:lastColumn="0" w:noHBand="0" w:noVBand="1"/>
      </w:tblPr>
      <w:tblGrid>
        <w:gridCol w:w="704"/>
        <w:gridCol w:w="1134"/>
        <w:gridCol w:w="5245"/>
        <w:gridCol w:w="2977"/>
        <w:gridCol w:w="708"/>
        <w:gridCol w:w="709"/>
        <w:gridCol w:w="727"/>
        <w:gridCol w:w="1744"/>
      </w:tblGrid>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w:t>
            </w:r>
            <w:r w:rsidRPr="00CA1F51">
              <w:rPr>
                <w:rFonts w:ascii="宋体" w:hAnsi="宋体" w:cs="宋体"/>
                <w:b/>
                <w:color w:val="000000" w:themeColor="text1"/>
                <w:szCs w:val="21"/>
              </w:rPr>
              <w:t>内容</w:t>
            </w:r>
          </w:p>
        </w:tc>
        <w:tc>
          <w:tcPr>
            <w:tcW w:w="5245"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w:t>
            </w:r>
            <w:r w:rsidRPr="00CA1F51">
              <w:rPr>
                <w:rFonts w:ascii="宋体" w:hAnsi="宋体" w:cs="宋体" w:hint="eastAsia"/>
                <w:b/>
                <w:color w:val="000000" w:themeColor="text1"/>
                <w:szCs w:val="21"/>
              </w:rPr>
              <w:t>价要求</w:t>
            </w:r>
          </w:p>
        </w:tc>
        <w:tc>
          <w:tcPr>
            <w:tcW w:w="2977"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自查得</w:t>
            </w:r>
            <w:r w:rsidRPr="00CA1F51">
              <w:rPr>
                <w:rFonts w:ascii="宋体" w:hAnsi="宋体" w:cs="宋体"/>
                <w:b/>
                <w:color w:val="000000" w:themeColor="text1"/>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hint="eastAsia"/>
                <w:b/>
                <w:color w:val="000000" w:themeColor="text1"/>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hAnsi="宋体" w:cs="宋体"/>
                <w:b/>
                <w:color w:val="000000" w:themeColor="text1"/>
                <w:szCs w:val="21"/>
              </w:rPr>
            </w:pPr>
            <w:r w:rsidRPr="00CA1F51">
              <w:rPr>
                <w:rFonts w:ascii="宋体" w:hAnsi="宋体" w:cs="宋体"/>
                <w:b/>
                <w:color w:val="000000" w:themeColor="text1"/>
                <w:szCs w:val="21"/>
              </w:rPr>
              <w:t>扣分原因</w:t>
            </w:r>
          </w:p>
        </w:tc>
      </w:tr>
      <w:tr w:rsidR="00CA1F51" w:rsidRPr="00CA1F51" w:rsidTr="00D001B2">
        <w:tc>
          <w:tcPr>
            <w:tcW w:w="704" w:type="dxa"/>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1</w:t>
            </w:r>
          </w:p>
        </w:tc>
        <w:tc>
          <w:tcPr>
            <w:tcW w:w="1134" w:type="dxa"/>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定期检验</w:t>
            </w:r>
          </w:p>
        </w:tc>
        <w:tc>
          <w:tcPr>
            <w:tcW w:w="5245" w:type="dxa"/>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起重机械应在检验有效期内使用</w:t>
            </w:r>
            <w:r w:rsidRPr="00CA1F51">
              <w:rPr>
                <w:rFonts w:ascii="宋体" w:hAnsi="宋体" w:cs="宋体" w:hint="eastAsia"/>
                <w:color w:val="000000" w:themeColor="text1"/>
                <w:szCs w:val="21"/>
              </w:rPr>
              <w:t>，</w:t>
            </w:r>
            <w:r w:rsidRPr="00CA1F51">
              <w:rPr>
                <w:rFonts w:ascii="宋体" w:hAnsi="宋体" w:cs="宋体"/>
                <w:color w:val="000000" w:themeColor="text1"/>
                <w:szCs w:val="21"/>
              </w:rPr>
              <w:t>《安全检验合格》标志应置于设备的显著位置。</w:t>
            </w:r>
          </w:p>
        </w:tc>
        <w:tc>
          <w:tcPr>
            <w:tcW w:w="2977" w:type="dxa"/>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检查《安全检验合格》标</w:t>
            </w:r>
            <w:r w:rsidRPr="00CA1F51">
              <w:rPr>
                <w:rFonts w:ascii="宋体" w:hAnsi="宋体" w:cs="宋体" w:hint="eastAsia"/>
                <w:color w:val="000000" w:themeColor="text1"/>
                <w:szCs w:val="21"/>
              </w:rPr>
              <w:t>识</w:t>
            </w:r>
            <w:r w:rsidRPr="00CA1F51">
              <w:rPr>
                <w:rFonts w:ascii="宋体" w:hAnsi="宋体" w:cs="宋体"/>
                <w:color w:val="000000" w:themeColor="text1"/>
                <w:szCs w:val="21"/>
              </w:rPr>
              <w:t>，超过有效期的扣5分，在有效期内但未张贴的扣3分，张贴位置不规范的扣1分。</w:t>
            </w:r>
          </w:p>
        </w:tc>
        <w:tc>
          <w:tcPr>
            <w:tcW w:w="708" w:type="dxa"/>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bottom w:val="single" w:sz="4"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2</w:t>
            </w:r>
          </w:p>
        </w:tc>
        <w:tc>
          <w:tcPr>
            <w:tcW w:w="1134" w:type="dxa"/>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自行检查内容</w:t>
            </w:r>
          </w:p>
        </w:tc>
        <w:tc>
          <w:tcPr>
            <w:tcW w:w="5245" w:type="dxa"/>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hint="eastAsia"/>
                <w:color w:val="000000" w:themeColor="text1"/>
                <w:szCs w:val="21"/>
              </w:rPr>
              <w:t>在用起重机械的自行检查至少包括以下内容：</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整机工作性能；</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安全保护、防护装置；</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电气（液压、气动）等控制系统的有关部件；</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液压（气动）等系统的润滑、冷却系统；</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制动装置；</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吊钩及其闭锁装置、吊钩螺母及其放松装置；</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联轴器；</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钢丝绳磨损和绳端的固定；</w:t>
            </w:r>
          </w:p>
          <w:p w:rsidR="006A253D" w:rsidRPr="00CA1F51" w:rsidRDefault="006A253D" w:rsidP="006A253D">
            <w:pPr>
              <w:widowControl/>
              <w:numPr>
                <w:ilvl w:val="0"/>
                <w:numId w:val="23"/>
              </w:numPr>
              <w:jc w:val="left"/>
              <w:rPr>
                <w:rFonts w:ascii="宋体" w:hAnsi="宋体" w:cs="宋体"/>
                <w:color w:val="000000" w:themeColor="text1"/>
                <w:szCs w:val="21"/>
              </w:rPr>
            </w:pPr>
            <w:r w:rsidRPr="00CA1F51">
              <w:rPr>
                <w:rFonts w:ascii="宋体" w:hAnsi="宋体" w:cs="宋体" w:hint="eastAsia"/>
                <w:color w:val="000000" w:themeColor="text1"/>
                <w:szCs w:val="21"/>
              </w:rPr>
              <w:t>链条和吊辅具的损伤。</w:t>
            </w:r>
          </w:p>
        </w:tc>
        <w:tc>
          <w:tcPr>
            <w:tcW w:w="2977" w:type="dxa"/>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hint="eastAsia"/>
                <w:color w:val="000000" w:themeColor="text1"/>
                <w:szCs w:val="21"/>
              </w:rPr>
              <w:t>每项1分</w:t>
            </w:r>
          </w:p>
        </w:tc>
        <w:tc>
          <w:tcPr>
            <w:tcW w:w="708" w:type="dxa"/>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9</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single" w:sz="4" w:space="0" w:color="auto"/>
              <w:left w:val="single" w:sz="4" w:space="0" w:color="auto"/>
              <w:bottom w:val="single" w:sz="4" w:space="0" w:color="auto"/>
              <w:right w:val="single" w:sz="4"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t>3</w:t>
            </w:r>
          </w:p>
        </w:tc>
        <w:tc>
          <w:tcPr>
            <w:tcW w:w="1134" w:type="dxa"/>
            <w:tcBorders>
              <w:top w:val="single" w:sz="2" w:space="0" w:color="auto"/>
              <w:left w:val="single" w:sz="4" w:space="0" w:color="auto"/>
              <w:bottom w:val="single" w:sz="2" w:space="0" w:color="auto"/>
              <w:right w:val="single" w:sz="2"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全面检查内容</w:t>
            </w:r>
          </w:p>
        </w:tc>
        <w:tc>
          <w:tcPr>
            <w:tcW w:w="5245"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hint="eastAsia"/>
                <w:color w:val="000000" w:themeColor="text1"/>
                <w:szCs w:val="21"/>
              </w:rPr>
              <w:t>起重机械的全面检查，除包括自行检查的内容外，还应当包括以下内容：</w:t>
            </w:r>
          </w:p>
          <w:p w:rsidR="006A253D" w:rsidRPr="00CA1F51" w:rsidRDefault="006A253D" w:rsidP="006A253D">
            <w:pPr>
              <w:widowControl/>
              <w:numPr>
                <w:ilvl w:val="0"/>
                <w:numId w:val="24"/>
              </w:numPr>
              <w:jc w:val="left"/>
              <w:rPr>
                <w:rFonts w:ascii="宋体" w:hAnsi="宋体" w:cs="宋体"/>
                <w:color w:val="000000" w:themeColor="text1"/>
                <w:szCs w:val="21"/>
              </w:rPr>
            </w:pPr>
            <w:r w:rsidRPr="00CA1F51">
              <w:rPr>
                <w:rFonts w:ascii="宋体" w:hAnsi="宋体" w:cs="宋体" w:hint="eastAsia"/>
                <w:color w:val="000000" w:themeColor="text1"/>
                <w:szCs w:val="21"/>
              </w:rPr>
              <w:t>金属结构的变形、裂纹、腐蚀，以及其焊缝、铆钉、螺栓等连接；</w:t>
            </w:r>
          </w:p>
          <w:p w:rsidR="006A253D" w:rsidRPr="00CA1F51" w:rsidRDefault="006A253D" w:rsidP="006A253D">
            <w:pPr>
              <w:widowControl/>
              <w:numPr>
                <w:ilvl w:val="0"/>
                <w:numId w:val="24"/>
              </w:numPr>
              <w:jc w:val="left"/>
              <w:rPr>
                <w:rFonts w:ascii="宋体" w:hAnsi="宋体" w:cs="宋体"/>
                <w:color w:val="000000" w:themeColor="text1"/>
                <w:szCs w:val="21"/>
              </w:rPr>
            </w:pPr>
            <w:r w:rsidRPr="00CA1F51">
              <w:rPr>
                <w:rFonts w:ascii="宋体" w:hAnsi="宋体" w:cs="宋体" w:hint="eastAsia"/>
                <w:color w:val="000000" w:themeColor="text1"/>
                <w:szCs w:val="21"/>
              </w:rPr>
              <w:t>主要零部件的变形、裂纹、磨损；</w:t>
            </w:r>
          </w:p>
          <w:p w:rsidR="006A253D" w:rsidRPr="00CA1F51" w:rsidRDefault="006A253D" w:rsidP="006A253D">
            <w:pPr>
              <w:widowControl/>
              <w:numPr>
                <w:ilvl w:val="0"/>
                <w:numId w:val="24"/>
              </w:numPr>
              <w:jc w:val="left"/>
              <w:rPr>
                <w:rFonts w:ascii="宋体" w:hAnsi="宋体" w:cs="宋体"/>
                <w:color w:val="000000" w:themeColor="text1"/>
                <w:szCs w:val="21"/>
              </w:rPr>
            </w:pPr>
            <w:r w:rsidRPr="00CA1F51">
              <w:rPr>
                <w:rFonts w:ascii="宋体" w:hAnsi="宋体" w:cs="宋体" w:hint="eastAsia"/>
                <w:color w:val="000000" w:themeColor="text1"/>
                <w:szCs w:val="21"/>
              </w:rPr>
              <w:t>指示装置的可靠性和精度；</w:t>
            </w:r>
          </w:p>
          <w:p w:rsidR="006A253D" w:rsidRPr="00CA1F51" w:rsidRDefault="006A253D" w:rsidP="006A253D">
            <w:pPr>
              <w:widowControl/>
              <w:numPr>
                <w:ilvl w:val="0"/>
                <w:numId w:val="24"/>
              </w:numPr>
              <w:jc w:val="left"/>
              <w:rPr>
                <w:rFonts w:ascii="宋体" w:hAnsi="宋体" w:cs="宋体"/>
                <w:color w:val="000000" w:themeColor="text1"/>
                <w:szCs w:val="21"/>
              </w:rPr>
            </w:pPr>
            <w:r w:rsidRPr="00CA1F51">
              <w:rPr>
                <w:rFonts w:ascii="宋体" w:hAnsi="宋体" w:cs="宋体" w:hint="eastAsia"/>
                <w:color w:val="000000" w:themeColor="text1"/>
                <w:szCs w:val="21"/>
              </w:rPr>
              <w:t>电气和控制系统的可靠性。</w:t>
            </w:r>
          </w:p>
          <w:p w:rsidR="006A253D" w:rsidRPr="00CA1F51" w:rsidRDefault="006A253D" w:rsidP="006A253D">
            <w:pPr>
              <w:widowControl/>
              <w:numPr>
                <w:ilvl w:val="0"/>
                <w:numId w:val="24"/>
              </w:numPr>
              <w:jc w:val="left"/>
              <w:rPr>
                <w:rFonts w:ascii="宋体" w:hAnsi="宋体" w:cs="宋体"/>
                <w:color w:val="000000" w:themeColor="text1"/>
                <w:szCs w:val="21"/>
              </w:rPr>
            </w:pPr>
            <w:r w:rsidRPr="00CA1F51">
              <w:rPr>
                <w:rFonts w:ascii="宋体" w:hAnsi="宋体" w:cs="宋体" w:hint="eastAsia"/>
                <w:color w:val="000000" w:themeColor="text1"/>
                <w:szCs w:val="21"/>
              </w:rPr>
              <w:t>必要时进行相关的载荷试验。</w:t>
            </w:r>
          </w:p>
        </w:tc>
        <w:tc>
          <w:tcPr>
            <w:tcW w:w="2977"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hint="eastAsia"/>
                <w:color w:val="000000" w:themeColor="text1"/>
                <w:szCs w:val="21"/>
              </w:rPr>
              <w:t>每项1分</w:t>
            </w:r>
          </w:p>
        </w:tc>
        <w:tc>
          <w:tcPr>
            <w:tcW w:w="708"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single" w:sz="4" w:space="0" w:color="auto"/>
              <w:left w:val="single" w:sz="4" w:space="0" w:color="auto"/>
              <w:bottom w:val="single" w:sz="4" w:space="0" w:color="auto"/>
              <w:right w:val="single" w:sz="4" w:space="0" w:color="auto"/>
            </w:tcBorders>
            <w:vAlign w:val="center"/>
          </w:tcPr>
          <w:p w:rsidR="006A253D" w:rsidRPr="00CA1F51" w:rsidRDefault="006A253D" w:rsidP="00D001B2">
            <w:pPr>
              <w:widowControl/>
              <w:spacing w:before="100" w:beforeAutospacing="1" w:after="100" w:afterAutospacing="1" w:line="360" w:lineRule="auto"/>
              <w:jc w:val="center"/>
              <w:rPr>
                <w:rFonts w:ascii="宋体" w:hAnsi="宋体" w:cs="宋体"/>
                <w:color w:val="000000" w:themeColor="text1"/>
                <w:szCs w:val="21"/>
              </w:rPr>
            </w:pPr>
            <w:r w:rsidRPr="00CA1F51">
              <w:rPr>
                <w:rFonts w:ascii="宋体" w:hAnsi="宋体" w:cs="宋体"/>
                <w:color w:val="000000" w:themeColor="text1"/>
                <w:szCs w:val="21"/>
              </w:rPr>
              <w:lastRenderedPageBreak/>
              <w:t>4</w:t>
            </w:r>
          </w:p>
        </w:tc>
        <w:tc>
          <w:tcPr>
            <w:tcW w:w="1134" w:type="dxa"/>
            <w:tcBorders>
              <w:top w:val="single" w:sz="2" w:space="0" w:color="auto"/>
              <w:left w:val="single" w:sz="4" w:space="0" w:color="auto"/>
              <w:bottom w:val="single" w:sz="2" w:space="0" w:color="auto"/>
              <w:right w:val="single" w:sz="2" w:space="0" w:color="auto"/>
            </w:tcBorders>
            <w:vAlign w:val="center"/>
          </w:tcPr>
          <w:p w:rsidR="006A253D" w:rsidRPr="00CA1F51" w:rsidRDefault="006A253D" w:rsidP="006A253D">
            <w:pPr>
              <w:widowControl/>
              <w:ind w:leftChars="-26" w:left="-55" w:firstLineChars="9" w:firstLine="18"/>
              <w:jc w:val="center"/>
              <w:rPr>
                <w:rFonts w:ascii="宋体" w:hAnsi="宋体" w:cs="宋体"/>
                <w:color w:val="000000" w:themeColor="text1"/>
                <w:szCs w:val="21"/>
              </w:rPr>
            </w:pPr>
            <w:r w:rsidRPr="00CA1F51">
              <w:rPr>
                <w:rFonts w:ascii="宋体" w:hAnsi="宋体" w:cs="宋体" w:hint="eastAsia"/>
                <w:color w:val="000000" w:themeColor="text1"/>
                <w:szCs w:val="21"/>
              </w:rPr>
              <w:t>标识色标</w:t>
            </w:r>
          </w:p>
        </w:tc>
        <w:tc>
          <w:tcPr>
            <w:tcW w:w="5245"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在起重机明显部位应有清晰可见的额定起重量标志。对人员构成危险的相对移动部件应涂黄黑相间的安全色，如吊钩组、吊具、流动类回转尾部等部件。</w:t>
            </w:r>
          </w:p>
        </w:tc>
        <w:tc>
          <w:tcPr>
            <w:tcW w:w="2977"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left"/>
              <w:rPr>
                <w:rFonts w:ascii="宋体" w:hAnsi="宋体" w:cs="宋体"/>
                <w:color w:val="000000" w:themeColor="text1"/>
                <w:szCs w:val="21"/>
              </w:rPr>
            </w:pPr>
            <w:r w:rsidRPr="00CA1F51">
              <w:rPr>
                <w:rFonts w:ascii="宋体" w:hAnsi="宋体" w:cs="宋体"/>
                <w:color w:val="000000" w:themeColor="text1"/>
                <w:szCs w:val="21"/>
              </w:rPr>
              <w:t>外观检查。无额定起重量标志的扣2分，额定起重量标志不清晰或不明显及安全色不规范的一项扣1分。</w:t>
            </w:r>
          </w:p>
        </w:tc>
        <w:tc>
          <w:tcPr>
            <w:tcW w:w="708" w:type="dxa"/>
            <w:tcBorders>
              <w:top w:val="single" w:sz="2" w:space="0" w:color="auto"/>
              <w:left w:val="single" w:sz="2" w:space="0" w:color="auto"/>
              <w:bottom w:val="single" w:sz="2" w:space="0" w:color="auto"/>
              <w:right w:val="single" w:sz="2" w:space="0" w:color="auto"/>
            </w:tcBorders>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4</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Borders>
              <w:top w:val="single" w:sz="4" w:space="0" w:color="auto"/>
            </w:tcBorders>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1134" w:type="dxa"/>
            <w:vAlign w:val="center"/>
          </w:tcPr>
          <w:p w:rsidR="006A253D" w:rsidRPr="00CA1F51" w:rsidRDefault="006A253D" w:rsidP="00D001B2">
            <w:pPr>
              <w:widowControl/>
              <w:ind w:leftChars="-52" w:left="-109" w:rightChars="-76" w:right="-160"/>
              <w:jc w:val="center"/>
              <w:rPr>
                <w:rFonts w:ascii="宋体" w:hAnsi="宋体" w:cs="宋体"/>
                <w:color w:val="000000" w:themeColor="text1"/>
                <w:szCs w:val="21"/>
              </w:rPr>
            </w:pPr>
            <w:r w:rsidRPr="00CA1F51">
              <w:rPr>
                <w:rFonts w:ascii="宋体" w:hAnsi="宋体" w:cs="宋体" w:hint="eastAsia"/>
                <w:color w:val="000000" w:themeColor="text1"/>
                <w:szCs w:val="21"/>
              </w:rPr>
              <w:t>受力构件</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主要受力构件(如主梁、主支撑腿、主副吊臂、标准节、吊具横梁等)无明显变形</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外观检查。一项不符合扣</w:t>
            </w:r>
            <w:r w:rsidRPr="00CA1F51">
              <w:rPr>
                <w:rFonts w:ascii="宋体" w:hAnsi="宋体" w:cs="宋体"/>
                <w:color w:val="000000" w:themeColor="text1"/>
                <w:szCs w:val="21"/>
              </w:rPr>
              <w:t>6</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6</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6</w:t>
            </w:r>
          </w:p>
        </w:tc>
        <w:tc>
          <w:tcPr>
            <w:tcW w:w="1134" w:type="dxa"/>
            <w:vAlign w:val="center"/>
          </w:tcPr>
          <w:p w:rsidR="006A253D" w:rsidRPr="00CA1F51" w:rsidRDefault="006A253D" w:rsidP="00D001B2">
            <w:pPr>
              <w:widowControl/>
              <w:ind w:leftChars="-52" w:left="-109" w:rightChars="-76" w:right="-160"/>
              <w:jc w:val="center"/>
              <w:rPr>
                <w:rFonts w:ascii="宋体" w:hAnsi="宋体" w:cs="宋体"/>
                <w:color w:val="000000" w:themeColor="text1"/>
                <w:szCs w:val="21"/>
              </w:rPr>
            </w:pPr>
            <w:r w:rsidRPr="00CA1F51">
              <w:rPr>
                <w:rFonts w:ascii="宋体" w:hAnsi="宋体" w:cs="宋体" w:hint="eastAsia"/>
                <w:color w:val="000000" w:themeColor="text1"/>
                <w:szCs w:val="21"/>
              </w:rPr>
              <w:t>导轨</w:t>
            </w:r>
          </w:p>
        </w:tc>
        <w:tc>
          <w:tcPr>
            <w:tcW w:w="5245" w:type="dxa"/>
            <w:shd w:val="clear" w:color="auto" w:fill="auto"/>
            <w:vAlign w:val="center"/>
          </w:tcPr>
          <w:p w:rsidR="006A253D" w:rsidRPr="00CA1F51" w:rsidRDefault="006A253D" w:rsidP="006A253D">
            <w:pPr>
              <w:widowControl/>
              <w:numPr>
                <w:ilvl w:val="0"/>
                <w:numId w:val="25"/>
              </w:numPr>
              <w:jc w:val="left"/>
              <w:rPr>
                <w:rFonts w:ascii="宋体" w:hAnsi="宋体" w:cs="宋体"/>
                <w:color w:val="000000" w:themeColor="text1"/>
                <w:szCs w:val="21"/>
              </w:rPr>
            </w:pPr>
            <w:r w:rsidRPr="00CA1F51">
              <w:rPr>
                <w:rFonts w:ascii="宋体" w:hAnsi="宋体" w:cs="宋体" w:hint="eastAsia"/>
                <w:color w:val="000000" w:themeColor="text1"/>
                <w:szCs w:val="21"/>
              </w:rPr>
              <w:t>轨道固定牢固，轨道端部止挡可靠；</w:t>
            </w:r>
          </w:p>
          <w:p w:rsidR="006A253D" w:rsidRPr="00CA1F51" w:rsidRDefault="006A253D" w:rsidP="006A253D">
            <w:pPr>
              <w:widowControl/>
              <w:numPr>
                <w:ilvl w:val="0"/>
                <w:numId w:val="25"/>
              </w:numPr>
              <w:jc w:val="left"/>
              <w:rPr>
                <w:rFonts w:ascii="宋体" w:hAnsi="宋体" w:cs="宋体"/>
                <w:color w:val="000000" w:themeColor="text1"/>
                <w:szCs w:val="21"/>
              </w:rPr>
            </w:pPr>
            <w:r w:rsidRPr="00CA1F51">
              <w:rPr>
                <w:rFonts w:ascii="宋体" w:hAnsi="宋体" w:cs="宋体" w:hint="eastAsia"/>
                <w:color w:val="000000" w:themeColor="text1"/>
                <w:szCs w:val="21"/>
              </w:rPr>
              <w:t>流动式起重机的支腿有可靠地固定或支承。</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7</w:t>
            </w:r>
          </w:p>
        </w:tc>
        <w:tc>
          <w:tcPr>
            <w:tcW w:w="1134" w:type="dxa"/>
            <w:vAlign w:val="center"/>
          </w:tcPr>
          <w:p w:rsidR="006A253D" w:rsidRPr="00CA1F51" w:rsidRDefault="006A253D" w:rsidP="00D001B2">
            <w:pPr>
              <w:widowControl/>
              <w:ind w:leftChars="-52" w:left="-109" w:rightChars="-76" w:right="-160"/>
              <w:jc w:val="center"/>
              <w:rPr>
                <w:rFonts w:ascii="宋体" w:hAnsi="宋体" w:cs="宋体"/>
                <w:color w:val="000000" w:themeColor="text1"/>
                <w:szCs w:val="21"/>
              </w:rPr>
            </w:pPr>
            <w:r w:rsidRPr="00CA1F51">
              <w:rPr>
                <w:rFonts w:ascii="宋体" w:hAnsi="宋体" w:cs="宋体" w:hint="eastAsia"/>
                <w:color w:val="000000" w:themeColor="text1"/>
                <w:szCs w:val="21"/>
              </w:rPr>
              <w:t>司机室</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司机室应当符合以下要求：</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有良好的视野；</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司机室配有灭火器和绝缘地板；</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司机室的固定连接牢固，无明显缺陷；</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起重机上的门不能往有坠落可能一侧打开；</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起重机总电源开关状态有明显的信号指示；</w:t>
            </w:r>
          </w:p>
          <w:p w:rsidR="006A253D" w:rsidRPr="00CA1F51" w:rsidRDefault="006A253D" w:rsidP="006A253D">
            <w:pPr>
              <w:widowControl/>
              <w:numPr>
                <w:ilvl w:val="0"/>
                <w:numId w:val="26"/>
              </w:numPr>
              <w:rPr>
                <w:rFonts w:ascii="宋体" w:hAnsi="宋体" w:cs="宋体"/>
                <w:color w:val="000000" w:themeColor="text1"/>
                <w:szCs w:val="21"/>
              </w:rPr>
            </w:pPr>
            <w:r w:rsidRPr="00CA1F51">
              <w:rPr>
                <w:rFonts w:ascii="宋体" w:hAnsi="宋体" w:cs="宋体" w:hint="eastAsia"/>
                <w:color w:val="000000" w:themeColor="text1"/>
                <w:szCs w:val="21"/>
              </w:rPr>
              <w:t>有警示音响信号，并且在起重机械工作场地范围内能够清楚地听到。</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r w:rsidRPr="00CA1F51">
              <w:rPr>
                <w:rFonts w:ascii="宋体" w:hAnsi="宋体" w:cs="宋体"/>
                <w:color w:val="000000" w:themeColor="text1"/>
                <w:szCs w:val="21"/>
              </w:rPr>
              <w:t>手动试验</w:t>
            </w:r>
            <w:r w:rsidRPr="00CA1F51">
              <w:rPr>
                <w:rFonts w:ascii="宋体" w:hAnsi="宋体" w:cs="宋体" w:hint="eastAsia"/>
                <w:color w:val="000000" w:themeColor="text1"/>
                <w:szCs w:val="21"/>
              </w:rPr>
              <w:t>。第一项不符合扣</w:t>
            </w:r>
            <w:r w:rsidRPr="00CA1F51">
              <w:rPr>
                <w:rFonts w:ascii="宋体" w:hAnsi="宋体" w:cs="宋体"/>
                <w:color w:val="000000" w:themeColor="text1"/>
                <w:szCs w:val="21"/>
              </w:rPr>
              <w:t>2</w:t>
            </w:r>
            <w:r w:rsidRPr="00CA1F51">
              <w:rPr>
                <w:rFonts w:ascii="宋体" w:hAnsi="宋体" w:cs="宋体" w:hint="eastAsia"/>
                <w:color w:val="000000" w:themeColor="text1"/>
                <w:szCs w:val="21"/>
              </w:rPr>
              <w:t>分，其它项不符合各扣</w:t>
            </w:r>
            <w:r w:rsidRPr="00CA1F51">
              <w:rPr>
                <w:rFonts w:ascii="宋体" w:hAnsi="宋体" w:cs="宋体"/>
                <w:color w:val="000000" w:themeColor="text1"/>
                <w:szCs w:val="21"/>
              </w:rPr>
              <w:t>1</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7</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8</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操纵按钮、手柄、踏板</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所有操纵按钮、手柄、踏板等上面或附近处均应有表明用途或操纵方向的清楚标志；</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所有操纵按钮、手柄、踏板等灵活，无卡滞现象；</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(3) 换档杆在各档位置应定位可靠，不允许出现脱档、串档现象；</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(4) 流动式起重机各手柄、踏板在不采用刚性保持装置时能自动复位，并且在中位不因震动产生离位。</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外观检查。按实际情况平均分数。</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9</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吊钩</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吊钩按照规定设置防脱钩装置，并且有效；吊钩开口度没有严重增大；吊钩危险断面没有严重磨损；</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集装箱吊具旋锁应定期检查和维护。</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外观检查需要时测量。按实际每个缺陷情况平均分数。</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lastRenderedPageBreak/>
              <w:t>1</w:t>
            </w:r>
            <w:r w:rsidRPr="00CA1F51">
              <w:rPr>
                <w:rFonts w:ascii="宋体" w:hAnsi="宋体" w:cs="宋体"/>
                <w:color w:val="000000" w:themeColor="text1"/>
                <w:szCs w:val="21"/>
              </w:rPr>
              <w:t>0</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钢丝绳、环链</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钢丝绳、环链端部固定可靠；</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钢丝绳不应有扭结、弯折、断股、笼状畸变等明显变形现象；</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(3) 环链不应有裂纹、严重磨损等缺陷。</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外观检查。按实际涉及项目情况平均分数。</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6</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11</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制动器</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制动器调整适宜，制动平稳可靠。</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外观检查。需要时制动试验。每项2分。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4</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1</w:t>
            </w:r>
            <w:r w:rsidRPr="00CA1F51">
              <w:rPr>
                <w:rFonts w:ascii="宋体" w:hAnsi="宋体" w:cs="宋体"/>
                <w:color w:val="000000" w:themeColor="text1"/>
                <w:szCs w:val="21"/>
              </w:rPr>
              <w:t>2</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液压系统</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液压管路、接头、阀组等元件不得滲漏；</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液压系统有相对运动部位的软管，应避免刮擦。</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r w:rsidRPr="00CA1F51">
              <w:rPr>
                <w:rFonts w:ascii="宋体" w:hAnsi="宋体" w:cs="宋体" w:hint="eastAsia"/>
                <w:b/>
                <w:bCs/>
                <w:color w:val="000000" w:themeColor="text1"/>
                <w:szCs w:val="21"/>
              </w:rPr>
              <w:t>。</w:t>
            </w:r>
            <w:r w:rsidRPr="00CA1F51">
              <w:rPr>
                <w:rFonts w:ascii="宋体" w:hAnsi="宋体" w:cs="宋体" w:hint="eastAsia"/>
                <w:color w:val="000000" w:themeColor="text1"/>
                <w:szCs w:val="21"/>
              </w:rPr>
              <w:t>每项</w:t>
            </w:r>
            <w:r w:rsidRPr="00CA1F51">
              <w:rPr>
                <w:rFonts w:ascii="宋体" w:hAnsi="宋体" w:cs="宋体"/>
                <w:color w:val="000000" w:themeColor="text1"/>
                <w:szCs w:val="21"/>
              </w:rPr>
              <w:t>2</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4</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1</w:t>
            </w:r>
            <w:r w:rsidRPr="00CA1F51">
              <w:rPr>
                <w:rFonts w:ascii="宋体" w:hAnsi="宋体" w:cs="宋体"/>
                <w:color w:val="000000" w:themeColor="text1"/>
                <w:szCs w:val="21"/>
              </w:rPr>
              <w:t>3</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防护装置</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活动零部件防护罩齐全；</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露天作业的起重机的电气设备防雨罩等齐全；</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(3) 铸造起重机隔热装置完好。</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r w:rsidRPr="00CA1F51">
              <w:rPr>
                <w:rFonts w:ascii="宋体" w:hAnsi="宋体" w:cs="宋体" w:hint="eastAsia"/>
                <w:b/>
                <w:bCs/>
                <w:color w:val="000000" w:themeColor="text1"/>
                <w:szCs w:val="21"/>
              </w:rPr>
              <w:t>。</w:t>
            </w:r>
            <w:r w:rsidRPr="00CA1F51">
              <w:rPr>
                <w:rFonts w:ascii="宋体" w:hAnsi="宋体" w:cs="宋体" w:hint="eastAsia"/>
                <w:bCs/>
                <w:color w:val="000000" w:themeColor="text1"/>
                <w:szCs w:val="21"/>
              </w:rPr>
              <w:t>每项</w:t>
            </w:r>
            <w:r w:rsidRPr="00CA1F51">
              <w:rPr>
                <w:rFonts w:ascii="宋体" w:hAnsi="宋体" w:cs="宋体" w:hint="eastAsia"/>
                <w:color w:val="000000" w:themeColor="text1"/>
                <w:szCs w:val="21"/>
              </w:rPr>
              <w:t>不符合扣</w:t>
            </w:r>
            <w:r w:rsidRPr="00CA1F51">
              <w:rPr>
                <w:rFonts w:ascii="宋体" w:hAnsi="宋体" w:cs="宋体"/>
                <w:color w:val="000000" w:themeColor="text1"/>
                <w:szCs w:val="21"/>
              </w:rPr>
              <w:t>2</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6</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1</w:t>
            </w:r>
            <w:r w:rsidRPr="00CA1F51">
              <w:rPr>
                <w:rFonts w:ascii="宋体" w:hAnsi="宋体" w:cs="宋体"/>
                <w:color w:val="000000" w:themeColor="text1"/>
                <w:szCs w:val="21"/>
              </w:rPr>
              <w:t>4</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电源</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(1) 起重机应在靠近起重机且地面人员易于操作位置设总电源开关；</w:t>
            </w:r>
          </w:p>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(2) 该开关出线端不得连接与起重机无关的电气设备。</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检查开关。不符合扣</w:t>
            </w:r>
            <w:r w:rsidRPr="00CA1F51">
              <w:rPr>
                <w:rFonts w:ascii="宋体" w:hAnsi="宋体" w:cs="宋体"/>
                <w:color w:val="000000" w:themeColor="text1"/>
                <w:szCs w:val="21"/>
              </w:rPr>
              <w:t>5</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hint="eastAsia"/>
                <w:color w:val="000000" w:themeColor="text1"/>
                <w:szCs w:val="21"/>
              </w:rPr>
              <w:t>1</w:t>
            </w:r>
            <w:r w:rsidRPr="00CA1F51">
              <w:rPr>
                <w:rFonts w:ascii="宋体" w:hAnsi="宋体" w:cs="宋体"/>
                <w:color w:val="000000" w:themeColor="text1"/>
                <w:szCs w:val="21"/>
              </w:rPr>
              <w:t>5</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电缆</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电缆不应有严重老化、开裂。</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外观检查。发现一处直接扣</w:t>
            </w:r>
            <w:r w:rsidRPr="00CA1F51">
              <w:rPr>
                <w:rFonts w:ascii="宋体" w:hAnsi="宋体" w:cs="宋体"/>
                <w:color w:val="000000" w:themeColor="text1"/>
                <w:szCs w:val="21"/>
              </w:rPr>
              <w:t>5</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16</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声光报警</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场桥行走声光报警器有效。正面吊倒车声光报警装置有效。</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起重机行走时观察。</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3</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17</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风速仪</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起升高度大于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CA1F51">
                <w:rPr>
                  <w:rFonts w:ascii="宋体" w:hAnsi="宋体" w:cs="宋体" w:hint="eastAsia"/>
                  <w:color w:val="000000" w:themeColor="text1"/>
                  <w:szCs w:val="21"/>
                </w:rPr>
                <w:t>50m</w:t>
              </w:r>
            </w:smartTag>
            <w:r w:rsidRPr="00CA1F51">
              <w:rPr>
                <w:rFonts w:ascii="宋体" w:hAnsi="宋体" w:cs="宋体" w:hint="eastAsia"/>
                <w:color w:val="000000" w:themeColor="text1"/>
                <w:szCs w:val="21"/>
              </w:rPr>
              <w:t>的露天工作起重机应安装风速仪，风速仪应安装在起重机顶部至吊具最高位置间的不挡风处。</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外观检查。安装位置不符合要求的扣1分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3</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18</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水平仪</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对额定起重量大于或者等于16t的汽车和轮胎起重机，起重量大于50t的履带起重机，水平仪完好。</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4</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19</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防后倾装置</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钢丝绳变幅机构应设置防臂架后倾装置。</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4</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20</w:t>
            </w:r>
          </w:p>
        </w:tc>
        <w:tc>
          <w:tcPr>
            <w:tcW w:w="1134" w:type="dxa"/>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防风防滑装置</w:t>
            </w:r>
          </w:p>
        </w:tc>
        <w:tc>
          <w:tcPr>
            <w:tcW w:w="5245"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露天工作的起重机械至少两侧各有一套应装设夹轨钳、锚定装置或铁鞋等防风防滑装置。</w:t>
            </w:r>
          </w:p>
        </w:tc>
        <w:tc>
          <w:tcPr>
            <w:tcW w:w="2977" w:type="dxa"/>
            <w:shd w:val="clear" w:color="auto" w:fill="auto"/>
            <w:vAlign w:val="center"/>
          </w:tcPr>
          <w:p w:rsidR="006A253D" w:rsidRPr="00CA1F51" w:rsidRDefault="006A253D" w:rsidP="00D001B2">
            <w:pPr>
              <w:widowControl/>
              <w:rPr>
                <w:rFonts w:ascii="宋体" w:hAnsi="宋体" w:cs="宋体"/>
                <w:color w:val="000000" w:themeColor="text1"/>
                <w:szCs w:val="21"/>
              </w:rPr>
            </w:pPr>
            <w:r w:rsidRPr="00CA1F51">
              <w:rPr>
                <w:rFonts w:ascii="宋体" w:hAnsi="宋体" w:cs="宋体" w:hint="eastAsia"/>
                <w:color w:val="000000" w:themeColor="text1"/>
                <w:szCs w:val="21"/>
              </w:rPr>
              <w:t>外观检查</w:t>
            </w:r>
            <w:r w:rsidRPr="00CA1F51">
              <w:rPr>
                <w:rFonts w:ascii="宋体" w:hAnsi="宋体" w:cs="宋体" w:hint="eastAsia"/>
                <w:b/>
                <w:bCs/>
                <w:color w:val="000000" w:themeColor="text1"/>
                <w:szCs w:val="21"/>
              </w:rPr>
              <w:t>。</w:t>
            </w:r>
            <w:r w:rsidRPr="00CA1F51">
              <w:rPr>
                <w:rFonts w:ascii="宋体" w:hAnsi="宋体" w:cs="宋体" w:hint="eastAsia"/>
                <w:color w:val="000000" w:themeColor="text1"/>
                <w:szCs w:val="21"/>
              </w:rPr>
              <w:t>不符合扣</w:t>
            </w:r>
            <w:r w:rsidRPr="00CA1F51">
              <w:rPr>
                <w:rFonts w:ascii="宋体" w:hAnsi="宋体" w:cs="宋体"/>
                <w:color w:val="000000" w:themeColor="text1"/>
                <w:szCs w:val="21"/>
              </w:rPr>
              <w:t>5</w:t>
            </w:r>
            <w:r w:rsidRPr="00CA1F51">
              <w:rPr>
                <w:rFonts w:ascii="宋体" w:hAnsi="宋体" w:cs="宋体" w:hint="eastAsia"/>
                <w:color w:val="000000" w:themeColor="text1"/>
                <w:szCs w:val="21"/>
              </w:rPr>
              <w:t>分。</w:t>
            </w:r>
          </w:p>
        </w:tc>
        <w:tc>
          <w:tcPr>
            <w:tcW w:w="708" w:type="dxa"/>
            <w:shd w:val="clear" w:color="auto" w:fill="auto"/>
            <w:vAlign w:val="center"/>
          </w:tcPr>
          <w:p w:rsidR="006A253D" w:rsidRPr="00CA1F51" w:rsidRDefault="006A253D" w:rsidP="00D001B2">
            <w:pPr>
              <w:widowControl/>
              <w:jc w:val="center"/>
              <w:rPr>
                <w:rFonts w:ascii="宋体" w:hAnsi="宋体" w:cs="宋体"/>
                <w:color w:val="000000" w:themeColor="text1"/>
                <w:szCs w:val="21"/>
              </w:rPr>
            </w:pPr>
            <w:r w:rsidRPr="00CA1F51">
              <w:rPr>
                <w:rFonts w:ascii="宋体" w:hAnsi="宋体" w:cs="宋体"/>
                <w:color w:val="000000" w:themeColor="text1"/>
                <w:szCs w:val="21"/>
              </w:rPr>
              <w:t>5</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r w:rsidR="00CA1F51" w:rsidRPr="00CA1F51" w:rsidTr="00D001B2">
        <w:tc>
          <w:tcPr>
            <w:tcW w:w="704" w:type="dxa"/>
          </w:tcPr>
          <w:p w:rsidR="006A253D" w:rsidRPr="00CA1F51" w:rsidRDefault="006A253D" w:rsidP="00D001B2">
            <w:pPr>
              <w:rPr>
                <w:color w:val="000000" w:themeColor="text1"/>
              </w:rPr>
            </w:pPr>
          </w:p>
        </w:tc>
        <w:tc>
          <w:tcPr>
            <w:tcW w:w="1134" w:type="dxa"/>
          </w:tcPr>
          <w:p w:rsidR="006A253D" w:rsidRPr="00CA1F51" w:rsidRDefault="006A253D" w:rsidP="00D001B2">
            <w:pPr>
              <w:rPr>
                <w:color w:val="000000" w:themeColor="text1"/>
              </w:rPr>
            </w:pPr>
          </w:p>
        </w:tc>
        <w:tc>
          <w:tcPr>
            <w:tcW w:w="5245" w:type="dxa"/>
          </w:tcPr>
          <w:p w:rsidR="006A253D" w:rsidRPr="00CA1F51" w:rsidRDefault="006A253D" w:rsidP="00D001B2">
            <w:pPr>
              <w:rPr>
                <w:color w:val="000000" w:themeColor="text1"/>
              </w:rPr>
            </w:pPr>
          </w:p>
        </w:tc>
        <w:tc>
          <w:tcPr>
            <w:tcW w:w="2977" w:type="dxa"/>
          </w:tcPr>
          <w:p w:rsidR="006A253D" w:rsidRPr="00CA1F51" w:rsidRDefault="006A253D" w:rsidP="00D001B2">
            <w:pPr>
              <w:jc w:val="right"/>
              <w:rPr>
                <w:b/>
                <w:color w:val="000000" w:themeColor="text1"/>
              </w:rPr>
            </w:pPr>
            <w:r w:rsidRPr="00CA1F51">
              <w:rPr>
                <w:rFonts w:hint="eastAsia"/>
                <w:b/>
                <w:color w:val="000000" w:themeColor="text1"/>
              </w:rPr>
              <w:t>合计</w:t>
            </w:r>
          </w:p>
        </w:tc>
        <w:tc>
          <w:tcPr>
            <w:tcW w:w="708" w:type="dxa"/>
          </w:tcPr>
          <w:p w:rsidR="006A253D" w:rsidRPr="00CA1F51" w:rsidRDefault="006A253D" w:rsidP="00D001B2">
            <w:pPr>
              <w:jc w:val="right"/>
              <w:rPr>
                <w:b/>
                <w:color w:val="000000" w:themeColor="text1"/>
              </w:rPr>
            </w:pPr>
            <w:r w:rsidRPr="00CA1F51">
              <w:rPr>
                <w:rFonts w:hint="eastAsia"/>
                <w:b/>
                <w:color w:val="000000" w:themeColor="text1"/>
              </w:rPr>
              <w:t>100</w:t>
            </w:r>
          </w:p>
        </w:tc>
        <w:tc>
          <w:tcPr>
            <w:tcW w:w="709" w:type="dxa"/>
          </w:tcPr>
          <w:p w:rsidR="006A253D" w:rsidRPr="00CA1F51" w:rsidRDefault="006A253D" w:rsidP="00D001B2">
            <w:pPr>
              <w:rPr>
                <w:color w:val="000000" w:themeColor="text1"/>
              </w:rPr>
            </w:pPr>
          </w:p>
        </w:tc>
        <w:tc>
          <w:tcPr>
            <w:tcW w:w="727" w:type="dxa"/>
          </w:tcPr>
          <w:p w:rsidR="006A253D" w:rsidRPr="00CA1F51" w:rsidRDefault="006A253D" w:rsidP="00D001B2">
            <w:pPr>
              <w:rPr>
                <w:color w:val="000000" w:themeColor="text1"/>
              </w:rPr>
            </w:pPr>
          </w:p>
        </w:tc>
        <w:tc>
          <w:tcPr>
            <w:tcW w:w="1744" w:type="dxa"/>
          </w:tcPr>
          <w:p w:rsidR="006A253D" w:rsidRPr="00CA1F51" w:rsidRDefault="006A253D" w:rsidP="00D001B2">
            <w:pPr>
              <w:rPr>
                <w:color w:val="000000" w:themeColor="text1"/>
              </w:rPr>
            </w:pPr>
          </w:p>
        </w:tc>
      </w:tr>
    </w:tbl>
    <w:p w:rsidR="006A253D" w:rsidRPr="00CA1F51" w:rsidRDefault="006A253D" w:rsidP="00D729C0">
      <w:pPr>
        <w:rPr>
          <w:rFonts w:ascii="Times New Roman" w:eastAsia="宋体" w:hAnsi="Times New Roman" w:cs="Times New Roman"/>
          <w:color w:val="000000" w:themeColor="text1"/>
          <w:szCs w:val="24"/>
        </w:rPr>
      </w:pPr>
    </w:p>
    <w:p w:rsidR="006A253D" w:rsidRPr="00CA1F51" w:rsidRDefault="006A253D" w:rsidP="006A253D">
      <w:pPr>
        <w:jc w:val="center"/>
        <w:rPr>
          <w:rFonts w:ascii="宋体" w:eastAsia="宋体" w:hAnsi="宋体"/>
          <w:b/>
          <w:color w:val="000000" w:themeColor="text1"/>
          <w:sz w:val="28"/>
          <w:szCs w:val="28"/>
        </w:rPr>
      </w:pPr>
      <w:r w:rsidRPr="00CA1F51">
        <w:rPr>
          <w:rFonts w:ascii="宋体" w:eastAsia="宋体" w:hAnsi="宋体" w:hint="eastAsia"/>
          <w:b/>
          <w:color w:val="000000" w:themeColor="text1"/>
          <w:sz w:val="28"/>
          <w:szCs w:val="28"/>
        </w:rPr>
        <w:lastRenderedPageBreak/>
        <w:t>5.场（厂）内专用机动车辆现场检查</w:t>
      </w:r>
    </w:p>
    <w:tbl>
      <w:tblPr>
        <w:tblW w:w="139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394"/>
        <w:gridCol w:w="3828"/>
        <w:gridCol w:w="708"/>
        <w:gridCol w:w="709"/>
        <w:gridCol w:w="727"/>
        <w:gridCol w:w="1744"/>
      </w:tblGrid>
      <w:tr w:rsidR="00CA1F51" w:rsidRPr="00CA1F51" w:rsidTr="00D001B2">
        <w:tc>
          <w:tcPr>
            <w:tcW w:w="70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评价内容</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评价要求</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center"/>
              <w:rPr>
                <w:rFonts w:ascii="宋体" w:cs="宋体"/>
                <w:b/>
                <w:color w:val="000000" w:themeColor="text1"/>
                <w:kern w:val="0"/>
                <w:sz w:val="20"/>
                <w:szCs w:val="20"/>
              </w:rPr>
            </w:pPr>
            <w:r w:rsidRPr="00CA1F51">
              <w:rPr>
                <w:rFonts w:ascii="宋体" w:hAnsi="宋体" w:cs="宋体" w:hint="eastAsia"/>
                <w:b/>
                <w:color w:val="000000" w:themeColor="text1"/>
                <w:kern w:val="0"/>
                <w:sz w:val="20"/>
                <w:szCs w:val="20"/>
              </w:rPr>
              <w:t>扣分原因</w:t>
            </w: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hAnsi="宋体" w:cs="宋体" w:hint="eastAsia"/>
                <w:color w:val="000000" w:themeColor="text1"/>
                <w:kern w:val="0"/>
                <w:sz w:val="20"/>
                <w:szCs w:val="21"/>
              </w:rPr>
              <w:t>在用场车应按期进行定期检验，并按规定张贴《安全检验合格》标志，悬挂车辆牌照</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cs="宋体"/>
                <w:color w:val="000000" w:themeColor="text1"/>
                <w:kern w:val="0"/>
                <w:sz w:val="20"/>
                <w:szCs w:val="21"/>
              </w:rPr>
            </w:pPr>
            <w:r w:rsidRPr="00CA1F51">
              <w:rPr>
                <w:rFonts w:ascii="宋体" w:hAnsi="宋体" w:cs="宋体" w:hint="eastAsia"/>
                <w:color w:val="000000" w:themeColor="text1"/>
                <w:kern w:val="0"/>
                <w:sz w:val="20"/>
                <w:szCs w:val="21"/>
              </w:rPr>
              <w:t>检查《安全检验合格》标志，超期扣</w:t>
            </w:r>
            <w:r w:rsidRPr="00CA1F51">
              <w:rPr>
                <w:rFonts w:ascii="宋体" w:hAnsi="宋体" w:cs="宋体"/>
                <w:color w:val="000000" w:themeColor="text1"/>
                <w:kern w:val="0"/>
                <w:sz w:val="20"/>
                <w:szCs w:val="21"/>
              </w:rPr>
              <w:t>8</w:t>
            </w:r>
            <w:r w:rsidRPr="00CA1F51">
              <w:rPr>
                <w:rFonts w:ascii="宋体" w:hAnsi="宋体" w:cs="宋体" w:hint="eastAsia"/>
                <w:color w:val="000000" w:themeColor="text1"/>
                <w:kern w:val="0"/>
                <w:sz w:val="20"/>
                <w:szCs w:val="21"/>
              </w:rPr>
              <w:t>分；未按规定张贴检验合格标志的扣</w:t>
            </w:r>
            <w:r w:rsidRPr="00CA1F51">
              <w:rPr>
                <w:rFonts w:ascii="宋体" w:hAnsi="宋体" w:cs="宋体"/>
                <w:color w:val="000000" w:themeColor="text1"/>
                <w:kern w:val="0"/>
                <w:sz w:val="20"/>
                <w:szCs w:val="21"/>
              </w:rPr>
              <w:t>3</w:t>
            </w:r>
            <w:r w:rsidRPr="00CA1F51">
              <w:rPr>
                <w:rFonts w:ascii="宋体" w:hAnsi="宋体" w:cs="宋体" w:hint="eastAsia"/>
                <w:color w:val="000000" w:themeColor="text1"/>
                <w:kern w:val="0"/>
                <w:sz w:val="20"/>
                <w:szCs w:val="21"/>
              </w:rPr>
              <w:t>分，未按规定悬挂牌照扣</w:t>
            </w:r>
            <w:r w:rsidRPr="00CA1F51">
              <w:rPr>
                <w:rFonts w:ascii="宋体" w:hAnsi="宋体" w:cs="宋体"/>
                <w:color w:val="000000" w:themeColor="text1"/>
                <w:kern w:val="0"/>
                <w:sz w:val="20"/>
                <w:szCs w:val="21"/>
              </w:rPr>
              <w:t>3</w:t>
            </w:r>
            <w:r w:rsidRPr="00CA1F51">
              <w:rPr>
                <w:rFonts w:ascii="宋体" w:hAnsi="宋体" w:cs="宋体" w:hint="eastAsia"/>
                <w:color w:val="000000" w:themeColor="text1"/>
                <w:kern w:val="0"/>
                <w:sz w:val="20"/>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8</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仪器仪表</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1"/>
              </w:rPr>
            </w:pPr>
            <w:r w:rsidRPr="00CA1F51">
              <w:rPr>
                <w:rFonts w:ascii="宋体" w:hAnsi="宋体" w:cs="宋体" w:hint="eastAsia"/>
                <w:color w:val="000000" w:themeColor="text1"/>
                <w:kern w:val="0"/>
                <w:sz w:val="20"/>
                <w:szCs w:val="21"/>
              </w:rPr>
              <w:t>按国家标准设置的各种仪表应齐全有效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jc w:val="left"/>
              <w:rPr>
                <w:rFonts w:ascii="宋体" w:cs="宋体"/>
                <w:color w:val="000000" w:themeColor="text1"/>
                <w:kern w:val="0"/>
                <w:sz w:val="20"/>
                <w:szCs w:val="21"/>
              </w:rPr>
            </w:pPr>
            <w:r w:rsidRPr="00CA1F51">
              <w:rPr>
                <w:rFonts w:ascii="宋体" w:hAnsi="宋体" w:cs="宋体" w:hint="eastAsia"/>
                <w:color w:val="000000" w:themeColor="text1"/>
                <w:kern w:val="0"/>
                <w:sz w:val="20"/>
                <w:szCs w:val="21"/>
              </w:rPr>
              <w:t>未按要求设置仪表，扣</w:t>
            </w:r>
            <w:r w:rsidRPr="00CA1F51">
              <w:rPr>
                <w:rFonts w:ascii="宋体" w:hAnsi="宋体" w:cs="宋体"/>
                <w:color w:val="000000" w:themeColor="text1"/>
                <w:kern w:val="0"/>
                <w:sz w:val="20"/>
                <w:szCs w:val="21"/>
              </w:rPr>
              <w:t>4</w:t>
            </w:r>
            <w:r w:rsidRPr="00CA1F51">
              <w:rPr>
                <w:rFonts w:ascii="宋体" w:hAnsi="宋体" w:cs="宋体" w:hint="eastAsia"/>
                <w:color w:val="000000" w:themeColor="text1"/>
                <w:kern w:val="0"/>
                <w:sz w:val="20"/>
                <w:szCs w:val="21"/>
              </w:rPr>
              <w:t>分，仪表失效，扣</w:t>
            </w:r>
            <w:r w:rsidRPr="00CA1F51">
              <w:rPr>
                <w:rFonts w:ascii="宋体" w:hAnsi="宋体" w:cs="宋体"/>
                <w:color w:val="000000" w:themeColor="text1"/>
                <w:kern w:val="0"/>
                <w:sz w:val="20"/>
                <w:szCs w:val="21"/>
              </w:rPr>
              <w:t>2</w:t>
            </w:r>
            <w:r w:rsidRPr="00CA1F51">
              <w:rPr>
                <w:rFonts w:ascii="宋体" w:hAnsi="宋体" w:cs="宋体" w:hint="eastAsia"/>
                <w:color w:val="000000" w:themeColor="text1"/>
                <w:kern w:val="0"/>
                <w:sz w:val="20"/>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2</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作业人员</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现场作业人员应具有且随身有效证件</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现场作业人员未取得有效证件，扣</w:t>
            </w:r>
            <w:r w:rsidRPr="00CA1F51">
              <w:rPr>
                <w:rFonts w:ascii="宋体" w:cs="宋体"/>
                <w:color w:val="000000" w:themeColor="text1"/>
                <w:kern w:val="0"/>
                <w:sz w:val="20"/>
                <w:szCs w:val="20"/>
              </w:rPr>
              <w:t>10</w:t>
            </w:r>
            <w:r w:rsidRPr="00CA1F51">
              <w:rPr>
                <w:rFonts w:ascii="宋体" w:cs="宋体" w:hint="eastAsia"/>
                <w:color w:val="000000" w:themeColor="text1"/>
                <w:kern w:val="0"/>
                <w:sz w:val="20"/>
                <w:szCs w:val="20"/>
              </w:rPr>
              <w:t>分，未随身携带有效证件，扣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10</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3</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灯光</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按要求设置灯管，且功能有效，安装牢固，开闭自如</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未按要求设置灯光，扣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分，灯光失效，扣</w:t>
            </w:r>
            <w:r w:rsidRPr="00CA1F51">
              <w:rPr>
                <w:rFonts w:ascii="宋体" w:cs="宋体"/>
                <w:color w:val="000000" w:themeColor="text1"/>
                <w:kern w:val="0"/>
                <w:sz w:val="20"/>
                <w:szCs w:val="20"/>
              </w:rPr>
              <w:t>3</w:t>
            </w:r>
            <w:r w:rsidRPr="00CA1F51">
              <w:rPr>
                <w:rFonts w:ascii="宋体" w:cs="宋体" w:hint="eastAsia"/>
                <w:color w:val="000000" w:themeColor="text1"/>
                <w:kern w:val="0"/>
                <w:sz w:val="20"/>
                <w:szCs w:val="20"/>
              </w:rPr>
              <w:t>分，安装松动，扣</w:t>
            </w:r>
            <w:r w:rsidRPr="00CA1F51">
              <w:rPr>
                <w:rFonts w:ascii="宋体" w:cs="宋体"/>
                <w:color w:val="000000" w:themeColor="text1"/>
                <w:kern w:val="0"/>
                <w:sz w:val="20"/>
                <w:szCs w:val="20"/>
              </w:rPr>
              <w:t>2</w:t>
            </w:r>
            <w:r w:rsidRPr="00CA1F51">
              <w:rPr>
                <w:rFonts w:ascii="宋体" w:cs="宋体" w:hint="eastAsia"/>
                <w:color w:val="000000" w:themeColor="text1"/>
                <w:kern w:val="0"/>
                <w:sz w:val="20"/>
                <w:szCs w:val="20"/>
              </w:rPr>
              <w:t>分，自行开闭，扣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cs="宋体"/>
                <w:color w:val="000000" w:themeColor="text1"/>
                <w:kern w:val="0"/>
                <w:sz w:val="20"/>
                <w:szCs w:val="20"/>
              </w:rPr>
              <w:t>6</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4</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喇叭</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应设置喇叭，且功能可靠有效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未设置喇叭，扣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分，功能失效，扣</w:t>
            </w:r>
            <w:r w:rsidRPr="00CA1F51">
              <w:rPr>
                <w:rFonts w:ascii="宋体" w:cs="宋体"/>
                <w:color w:val="000000" w:themeColor="text1"/>
                <w:kern w:val="0"/>
                <w:sz w:val="20"/>
                <w:szCs w:val="20"/>
              </w:rPr>
              <w:t>3</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cs="宋体"/>
                <w:color w:val="000000" w:themeColor="text1"/>
                <w:kern w:val="0"/>
                <w:sz w:val="20"/>
                <w:szCs w:val="20"/>
              </w:rPr>
              <w:t>6</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5</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倒车镜</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有驾驶室的车辆，应设置倒车镜</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未设置倒车镜，扣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6</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启动保护（适用于内燃车）</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液力机械传动车辆必须处于空档位置时，才能启动发动机；静压传动车辆只有处于制动状态时，才能启动发动机</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功能失效，扣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5</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7</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紧急断电装置（</w:t>
            </w:r>
            <w:r w:rsidRPr="00CA1F51">
              <w:rPr>
                <w:rFonts w:ascii="宋体" w:hint="eastAsia"/>
                <w:color w:val="000000" w:themeColor="text1"/>
              </w:rPr>
              <w:t>蓄电池车辆</w:t>
            </w:r>
            <w:r w:rsidRPr="00CA1F51">
              <w:rPr>
                <w:rFonts w:hint="eastAsia"/>
                <w:color w:val="000000" w:themeColor="text1"/>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设置有紧急断电装置的设备，应功能有效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功能失效，扣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8</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制动连锁（</w:t>
            </w:r>
            <w:r w:rsidRPr="00CA1F51">
              <w:rPr>
                <w:rFonts w:ascii="宋体" w:hint="eastAsia"/>
                <w:color w:val="000000" w:themeColor="text1"/>
              </w:rPr>
              <w:t>蓄电池车辆</w:t>
            </w:r>
            <w:r w:rsidRPr="00CA1F51">
              <w:rPr>
                <w:rFonts w:hint="eastAsia"/>
                <w:color w:val="000000" w:themeColor="text1"/>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制动连锁应可靠有效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功能失效，扣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lastRenderedPageBreak/>
              <w:t>9</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总电源开关</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应设置总电源开关，且功能可靠有效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未设置，扣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分，功能失效，扣</w:t>
            </w:r>
            <w:r w:rsidRPr="00CA1F51">
              <w:rPr>
                <w:rFonts w:ascii="宋体" w:cs="宋体"/>
                <w:color w:val="000000" w:themeColor="text1"/>
                <w:kern w:val="0"/>
                <w:sz w:val="20"/>
                <w:szCs w:val="20"/>
              </w:rPr>
              <w:t>2</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10</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制动系统</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车辆制动时，应无点制动跑偏现象，制动效能符合规定的要求；驻车制动应可靠有效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存在明显点制动跑偏现象，扣</w:t>
            </w:r>
            <w:r w:rsidRPr="00CA1F51">
              <w:rPr>
                <w:rFonts w:ascii="宋体" w:cs="宋体"/>
                <w:color w:val="000000" w:themeColor="text1"/>
                <w:kern w:val="0"/>
                <w:sz w:val="20"/>
                <w:szCs w:val="20"/>
              </w:rPr>
              <w:t>6</w:t>
            </w:r>
            <w:r w:rsidRPr="00CA1F51">
              <w:rPr>
                <w:rFonts w:ascii="宋体" w:cs="宋体" w:hint="eastAsia"/>
                <w:color w:val="000000" w:themeColor="text1"/>
                <w:kern w:val="0"/>
                <w:sz w:val="20"/>
                <w:szCs w:val="20"/>
              </w:rPr>
              <w:t>分，制动效能不符合要求，扣</w:t>
            </w:r>
            <w:r w:rsidRPr="00CA1F51">
              <w:rPr>
                <w:rFonts w:ascii="宋体" w:cs="宋体"/>
                <w:color w:val="000000" w:themeColor="text1"/>
                <w:kern w:val="0"/>
                <w:sz w:val="20"/>
                <w:szCs w:val="20"/>
              </w:rPr>
              <w:t>10</w:t>
            </w:r>
            <w:r w:rsidRPr="00CA1F51">
              <w:rPr>
                <w:rFonts w:ascii="宋体" w:cs="宋体" w:hint="eastAsia"/>
                <w:color w:val="000000" w:themeColor="text1"/>
                <w:kern w:val="0"/>
                <w:sz w:val="20"/>
                <w:szCs w:val="20"/>
              </w:rPr>
              <w:t>分，驻车制动失效，扣</w:t>
            </w:r>
            <w:r w:rsidRPr="00CA1F51">
              <w:rPr>
                <w:rFonts w:ascii="宋体" w:cs="宋体"/>
                <w:color w:val="000000" w:themeColor="text1"/>
                <w:kern w:val="0"/>
                <w:sz w:val="20"/>
                <w:szCs w:val="20"/>
              </w:rPr>
              <w:t>10</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10</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11</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转向系统</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车辆转向系统无明显漏油；车辆在行驶时应无明显的轻飘、摆振、抖动、阻滞及跑偏现象</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转向系统有漏油，扣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分，行驶时存在明显的轻飘、摆振、抖动、阻滞及跑偏现象，扣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8</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12</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货叉</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货叉应无裂纹，无变形，磨损不超限；货叉在叉架上的固定必须可靠；</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货叉存在裂纹、明显变形、严重磨损，扣</w:t>
            </w:r>
            <w:r w:rsidRPr="00CA1F51">
              <w:rPr>
                <w:rFonts w:ascii="宋体" w:cs="宋体"/>
                <w:color w:val="000000" w:themeColor="text1"/>
                <w:kern w:val="0"/>
                <w:sz w:val="20"/>
                <w:szCs w:val="20"/>
              </w:rPr>
              <w:t>10</w:t>
            </w:r>
            <w:r w:rsidRPr="00CA1F51">
              <w:rPr>
                <w:rFonts w:ascii="宋体" w:cs="宋体" w:hint="eastAsia"/>
                <w:color w:val="000000" w:themeColor="text1"/>
                <w:kern w:val="0"/>
                <w:sz w:val="20"/>
                <w:szCs w:val="20"/>
              </w:rPr>
              <w:t>分，货叉不固定或固定不牢，扣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10</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13</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门架</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门架无裂纹，无变形，磨损不超限，连接配合良好，工作灵敏可靠</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门架存在裂纹、明显的变形和磨损，扣</w:t>
            </w:r>
            <w:r w:rsidRPr="00CA1F51">
              <w:rPr>
                <w:rFonts w:ascii="宋体" w:cs="宋体"/>
                <w:color w:val="000000" w:themeColor="text1"/>
                <w:kern w:val="0"/>
                <w:sz w:val="20"/>
                <w:szCs w:val="20"/>
              </w:rPr>
              <w:t>9</w:t>
            </w:r>
            <w:r w:rsidRPr="00CA1F51">
              <w:rPr>
                <w:rFonts w:ascii="宋体" w:cs="宋体" w:hint="eastAsia"/>
                <w:color w:val="000000" w:themeColor="text1"/>
                <w:kern w:val="0"/>
                <w:sz w:val="20"/>
                <w:szCs w:val="20"/>
              </w:rPr>
              <w:t>分，连接松动，扣</w:t>
            </w:r>
            <w:r w:rsidRPr="00CA1F51">
              <w:rPr>
                <w:rFonts w:ascii="宋体" w:cs="宋体"/>
                <w:color w:val="000000" w:themeColor="text1"/>
                <w:kern w:val="0"/>
                <w:sz w:val="20"/>
                <w:szCs w:val="20"/>
              </w:rPr>
              <w:t>9</w:t>
            </w:r>
            <w:r w:rsidRPr="00CA1F51">
              <w:rPr>
                <w:rFonts w:ascii="宋体" w:cs="宋体" w:hint="eastAsia"/>
                <w:color w:val="000000" w:themeColor="text1"/>
                <w:kern w:val="0"/>
                <w:sz w:val="20"/>
                <w:szCs w:val="20"/>
              </w:rPr>
              <w:t>分，动作不灵敏，扣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9</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14</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作业油缸</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油缸应密封良好，无裂纹和漏油现象，工作灵活可靠</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有漏油现象，扣</w:t>
            </w:r>
            <w:r w:rsidRPr="00CA1F51">
              <w:rPr>
                <w:rFonts w:ascii="宋体" w:cs="宋体"/>
                <w:color w:val="000000" w:themeColor="text1"/>
                <w:kern w:val="0"/>
                <w:sz w:val="20"/>
                <w:szCs w:val="20"/>
              </w:rPr>
              <w:t>3</w:t>
            </w:r>
            <w:r w:rsidRPr="00CA1F51">
              <w:rPr>
                <w:rFonts w:ascii="宋体" w:cs="宋体" w:hint="eastAsia"/>
                <w:color w:val="000000" w:themeColor="text1"/>
                <w:kern w:val="0"/>
                <w:sz w:val="20"/>
                <w:szCs w:val="20"/>
              </w:rPr>
              <w:t>分，存在裂纹，扣</w:t>
            </w:r>
            <w:r w:rsidRPr="00CA1F51">
              <w:rPr>
                <w:rFonts w:ascii="宋体" w:cs="宋体"/>
                <w:color w:val="000000" w:themeColor="text1"/>
                <w:kern w:val="0"/>
                <w:sz w:val="20"/>
                <w:szCs w:val="20"/>
              </w:rPr>
              <w:t>4</w:t>
            </w:r>
            <w:r w:rsidRPr="00CA1F51">
              <w:rPr>
                <w:rFonts w:ascii="宋体" w:cs="宋体" w:hint="eastAsia"/>
                <w:color w:val="000000" w:themeColor="text1"/>
                <w:kern w:val="0"/>
                <w:sz w:val="20"/>
                <w:szCs w:val="20"/>
              </w:rPr>
              <w:t>分，油缸动作迟滞，扣</w:t>
            </w:r>
            <w:r w:rsidRPr="00CA1F51">
              <w:rPr>
                <w:rFonts w:ascii="宋体" w:cs="宋体"/>
                <w:color w:val="000000" w:themeColor="text1"/>
                <w:kern w:val="0"/>
                <w:sz w:val="20"/>
                <w:szCs w:val="20"/>
              </w:rPr>
              <w:t>3</w:t>
            </w:r>
            <w:r w:rsidRPr="00CA1F51">
              <w:rPr>
                <w:rFonts w:ascii="宋体" w:cs="宋体" w:hint="eastAsia"/>
                <w:color w:val="000000" w:themeColor="text1"/>
                <w:kern w:val="0"/>
                <w:sz w:val="20"/>
                <w:szCs w:val="20"/>
              </w:rPr>
              <w:t>分，油缸不动作，扣</w:t>
            </w:r>
            <w:r w:rsidRPr="00CA1F51">
              <w:rPr>
                <w:rFonts w:ascii="宋体" w:cs="宋体"/>
                <w:color w:val="000000" w:themeColor="text1"/>
                <w:kern w:val="0"/>
                <w:sz w:val="20"/>
                <w:szCs w:val="20"/>
              </w:rPr>
              <w:t>5</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r w:rsidRPr="00CA1F51">
              <w:rPr>
                <w:color w:val="000000" w:themeColor="text1"/>
                <w:kern w:val="0"/>
                <w:sz w:val="20"/>
                <w:szCs w:val="20"/>
              </w:rPr>
              <w:t>15</w:t>
            </w:r>
          </w:p>
        </w:tc>
        <w:tc>
          <w:tcPr>
            <w:tcW w:w="1134" w:type="dxa"/>
          </w:tcPr>
          <w:p w:rsidR="006A253D" w:rsidRPr="00CA1F51" w:rsidRDefault="006A253D" w:rsidP="00D001B2">
            <w:pPr>
              <w:rPr>
                <w:color w:val="000000" w:themeColor="text1"/>
                <w:kern w:val="0"/>
                <w:sz w:val="20"/>
                <w:szCs w:val="20"/>
              </w:rPr>
            </w:pPr>
            <w:r w:rsidRPr="00CA1F51">
              <w:rPr>
                <w:rFonts w:hint="eastAsia"/>
                <w:color w:val="000000" w:themeColor="text1"/>
                <w:kern w:val="0"/>
                <w:sz w:val="20"/>
                <w:szCs w:val="20"/>
              </w:rPr>
              <w:t>液压系统</w:t>
            </w: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液压系统管路必须密封良好，与其它机件不磨不碰。</w:t>
            </w: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管路有漏油，扣</w:t>
            </w:r>
            <w:r w:rsidRPr="00CA1F51">
              <w:rPr>
                <w:rFonts w:ascii="宋体" w:cs="宋体"/>
                <w:color w:val="000000" w:themeColor="text1"/>
                <w:kern w:val="0"/>
                <w:sz w:val="20"/>
                <w:szCs w:val="20"/>
              </w:rPr>
              <w:t>3</w:t>
            </w:r>
            <w:r w:rsidRPr="00CA1F51">
              <w:rPr>
                <w:rFonts w:ascii="宋体" w:cs="宋体" w:hint="eastAsia"/>
                <w:color w:val="000000" w:themeColor="text1"/>
                <w:kern w:val="0"/>
                <w:sz w:val="20"/>
                <w:szCs w:val="20"/>
              </w:rPr>
              <w:t>分，存在与其他机件磨碰，扣</w:t>
            </w:r>
            <w:r w:rsidRPr="00CA1F51">
              <w:rPr>
                <w:rFonts w:ascii="宋体" w:cs="宋体"/>
                <w:color w:val="000000" w:themeColor="text1"/>
                <w:kern w:val="0"/>
                <w:sz w:val="20"/>
                <w:szCs w:val="20"/>
              </w:rPr>
              <w:t>2</w:t>
            </w:r>
            <w:r w:rsidRPr="00CA1F51">
              <w:rPr>
                <w:rFonts w:ascii="宋体" w:cs="宋体" w:hint="eastAsia"/>
                <w:color w:val="000000" w:themeColor="text1"/>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cs="宋体"/>
                <w:color w:val="000000" w:themeColor="text1"/>
                <w:kern w:val="0"/>
                <w:sz w:val="20"/>
                <w:szCs w:val="20"/>
              </w:rPr>
            </w:pPr>
            <w:r w:rsidRPr="00CA1F51">
              <w:rPr>
                <w:rFonts w:ascii="宋体" w:hAnsi="宋体" w:cs="宋体"/>
                <w:color w:val="000000" w:themeColor="text1"/>
                <w:kern w:val="0"/>
                <w:sz w:val="20"/>
                <w:szCs w:val="20"/>
              </w:rPr>
              <w:t>4</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r w:rsidR="00CA1F51" w:rsidRPr="00CA1F51" w:rsidTr="00D001B2">
        <w:tc>
          <w:tcPr>
            <w:tcW w:w="704" w:type="dxa"/>
          </w:tcPr>
          <w:p w:rsidR="006A253D" w:rsidRPr="00CA1F51" w:rsidRDefault="006A253D" w:rsidP="00D001B2">
            <w:pPr>
              <w:rPr>
                <w:color w:val="000000" w:themeColor="text1"/>
                <w:kern w:val="0"/>
                <w:sz w:val="20"/>
                <w:szCs w:val="20"/>
              </w:rPr>
            </w:pPr>
          </w:p>
        </w:tc>
        <w:tc>
          <w:tcPr>
            <w:tcW w:w="1134" w:type="dxa"/>
          </w:tcPr>
          <w:p w:rsidR="006A253D" w:rsidRPr="00CA1F51" w:rsidRDefault="006A253D" w:rsidP="00D001B2">
            <w:pPr>
              <w:rPr>
                <w:color w:val="000000" w:themeColor="text1"/>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rPr>
                <w:rFonts w:ascii="宋体" w:cs="宋体"/>
                <w:color w:val="000000" w:themeColor="text1"/>
                <w:kern w:val="0"/>
                <w:sz w:val="20"/>
                <w:szCs w:val="20"/>
              </w:rPr>
            </w:pPr>
            <w:r w:rsidRPr="00CA1F51">
              <w:rPr>
                <w:rFonts w:ascii="宋体" w:cs="宋体" w:hint="eastAsia"/>
                <w:color w:val="000000" w:themeColor="text1"/>
                <w:kern w:val="0"/>
                <w:sz w:val="20"/>
                <w:szCs w:val="20"/>
              </w:rPr>
              <w:t>合计</w:t>
            </w:r>
          </w:p>
        </w:tc>
        <w:tc>
          <w:tcPr>
            <w:tcW w:w="708" w:type="dxa"/>
            <w:tcBorders>
              <w:top w:val="outset" w:sz="6" w:space="0" w:color="auto"/>
              <w:left w:val="outset" w:sz="6" w:space="0" w:color="auto"/>
              <w:bottom w:val="outset" w:sz="6" w:space="0" w:color="auto"/>
              <w:right w:val="outset" w:sz="6" w:space="0" w:color="auto"/>
            </w:tcBorders>
            <w:vAlign w:val="center"/>
          </w:tcPr>
          <w:p w:rsidR="006A253D" w:rsidRPr="00CA1F51" w:rsidRDefault="006A253D" w:rsidP="00D001B2">
            <w:pPr>
              <w:widowControl/>
              <w:spacing w:before="100" w:beforeAutospacing="1" w:after="100" w:afterAutospacing="1"/>
              <w:jc w:val="center"/>
              <w:rPr>
                <w:rFonts w:ascii="宋体" w:hAnsi="宋体" w:cs="宋体"/>
                <w:color w:val="000000" w:themeColor="text1"/>
                <w:kern w:val="0"/>
                <w:sz w:val="20"/>
                <w:szCs w:val="20"/>
              </w:rPr>
            </w:pPr>
            <w:r w:rsidRPr="00CA1F51">
              <w:rPr>
                <w:rFonts w:ascii="宋体" w:hAnsi="宋体" w:cs="宋体" w:hint="eastAsia"/>
                <w:color w:val="000000" w:themeColor="text1"/>
                <w:kern w:val="0"/>
                <w:sz w:val="20"/>
                <w:szCs w:val="20"/>
              </w:rPr>
              <w:t>100</w:t>
            </w:r>
          </w:p>
        </w:tc>
        <w:tc>
          <w:tcPr>
            <w:tcW w:w="709" w:type="dxa"/>
          </w:tcPr>
          <w:p w:rsidR="006A253D" w:rsidRPr="00CA1F51" w:rsidRDefault="006A253D" w:rsidP="00D001B2">
            <w:pPr>
              <w:rPr>
                <w:color w:val="000000" w:themeColor="text1"/>
                <w:kern w:val="0"/>
                <w:sz w:val="20"/>
                <w:szCs w:val="20"/>
              </w:rPr>
            </w:pPr>
          </w:p>
        </w:tc>
        <w:tc>
          <w:tcPr>
            <w:tcW w:w="727" w:type="dxa"/>
          </w:tcPr>
          <w:p w:rsidR="006A253D" w:rsidRPr="00CA1F51" w:rsidRDefault="006A253D" w:rsidP="00D001B2">
            <w:pPr>
              <w:rPr>
                <w:color w:val="000000" w:themeColor="text1"/>
                <w:kern w:val="0"/>
                <w:sz w:val="20"/>
                <w:szCs w:val="20"/>
              </w:rPr>
            </w:pPr>
          </w:p>
        </w:tc>
        <w:tc>
          <w:tcPr>
            <w:tcW w:w="1744" w:type="dxa"/>
          </w:tcPr>
          <w:p w:rsidR="006A253D" w:rsidRPr="00CA1F51" w:rsidRDefault="006A253D" w:rsidP="00D001B2">
            <w:pPr>
              <w:rPr>
                <w:color w:val="000000" w:themeColor="text1"/>
                <w:kern w:val="0"/>
                <w:sz w:val="20"/>
                <w:szCs w:val="20"/>
              </w:rPr>
            </w:pPr>
          </w:p>
        </w:tc>
      </w:tr>
    </w:tbl>
    <w:p w:rsidR="006A253D" w:rsidRPr="00CA1F51" w:rsidRDefault="006A253D" w:rsidP="006A253D">
      <w:pPr>
        <w:rPr>
          <w:color w:val="000000" w:themeColor="text1"/>
        </w:rPr>
      </w:pPr>
    </w:p>
    <w:p w:rsidR="006A253D" w:rsidRPr="00CA1F51" w:rsidRDefault="006A253D" w:rsidP="006A253D">
      <w:pPr>
        <w:rPr>
          <w:color w:val="000000" w:themeColor="text1"/>
        </w:rPr>
      </w:pPr>
    </w:p>
    <w:p w:rsidR="006A253D" w:rsidRPr="00CA1F51" w:rsidRDefault="006A253D" w:rsidP="00D729C0">
      <w:pPr>
        <w:rPr>
          <w:rFonts w:ascii="Times New Roman" w:eastAsia="宋体" w:hAnsi="Times New Roman" w:cs="Times New Roman"/>
          <w:color w:val="000000" w:themeColor="text1"/>
          <w:szCs w:val="24"/>
        </w:rPr>
      </w:pPr>
    </w:p>
    <w:p w:rsidR="00D729C0" w:rsidRPr="00CA1F51" w:rsidRDefault="00D729C0" w:rsidP="00D729C0">
      <w:pPr>
        <w:rPr>
          <w:rFonts w:ascii="Times New Roman" w:eastAsia="宋体" w:hAnsi="Times New Roman" w:cs="Times New Roman"/>
          <w:color w:val="000000" w:themeColor="text1"/>
          <w:szCs w:val="24"/>
        </w:rPr>
        <w:sectPr w:rsidR="00D729C0" w:rsidRPr="00CA1F51" w:rsidSect="00D729C0">
          <w:pgSz w:w="16838" w:h="11906" w:orient="landscape"/>
          <w:pgMar w:top="1800" w:right="1440" w:bottom="1800" w:left="1440" w:header="851" w:footer="992" w:gutter="0"/>
          <w:cols w:space="425"/>
          <w:docGrid w:type="lines" w:linePitch="312"/>
        </w:sectPr>
      </w:pPr>
    </w:p>
    <w:p w:rsidR="00D729C0" w:rsidRPr="00CA1F51" w:rsidRDefault="00D729C0" w:rsidP="00D729C0">
      <w:pPr>
        <w:rPr>
          <w:rFonts w:ascii="Times New Roman" w:eastAsia="宋体" w:hAnsi="Times New Roman" w:cs="Times New Roman"/>
          <w:color w:val="000000" w:themeColor="text1"/>
          <w:szCs w:val="24"/>
        </w:rPr>
      </w:pPr>
    </w:p>
    <w:p w:rsidR="00D729C0" w:rsidRPr="00CA1F51" w:rsidRDefault="00D729C0" w:rsidP="00D729C0">
      <w:pPr>
        <w:rPr>
          <w:rFonts w:ascii="Times New Roman" w:eastAsia="宋体" w:hAnsi="Times New Roman" w:cs="Times New Roman"/>
          <w:b/>
          <w:bCs/>
          <w:color w:val="000000" w:themeColor="text1"/>
          <w:kern w:val="0"/>
          <w:sz w:val="32"/>
          <w:szCs w:val="32"/>
        </w:rPr>
      </w:pPr>
      <w:r w:rsidRPr="00CA1F51">
        <w:rPr>
          <w:rFonts w:ascii="Times New Roman" w:eastAsia="宋体" w:hAnsi="Times New Roman" w:cs="Times New Roman" w:hint="eastAsia"/>
          <w:b/>
          <w:bCs/>
          <w:color w:val="000000" w:themeColor="text1"/>
          <w:kern w:val="0"/>
          <w:sz w:val="32"/>
          <w:szCs w:val="32"/>
        </w:rPr>
        <w:t>四、</w:t>
      </w:r>
      <w:r w:rsidRPr="00CA1F51">
        <w:rPr>
          <w:rFonts w:ascii="Times New Roman" w:eastAsia="宋体" w:hAnsi="Times New Roman" w:cs="Times New Roman"/>
          <w:b/>
          <w:bCs/>
          <w:color w:val="000000" w:themeColor="text1"/>
          <w:kern w:val="0"/>
          <w:sz w:val="32"/>
          <w:szCs w:val="32"/>
        </w:rPr>
        <w:t>特种设备使用单位安全管理评价</w:t>
      </w:r>
      <w:r w:rsidRPr="00CA1F51">
        <w:rPr>
          <w:rFonts w:ascii="Times New Roman" w:eastAsia="宋体" w:hAnsi="Times New Roman" w:cs="Times New Roman" w:hint="eastAsia"/>
          <w:b/>
          <w:bCs/>
          <w:color w:val="000000" w:themeColor="text1"/>
          <w:kern w:val="0"/>
          <w:sz w:val="32"/>
          <w:szCs w:val="32"/>
        </w:rPr>
        <w:t>得分</w:t>
      </w:r>
      <w:r w:rsidRPr="00CA1F51">
        <w:rPr>
          <w:rFonts w:ascii="Times New Roman" w:eastAsia="宋体" w:hAnsi="Times New Roman" w:cs="Times New Roman"/>
          <w:b/>
          <w:bCs/>
          <w:color w:val="000000" w:themeColor="text1"/>
          <w:kern w:val="0"/>
          <w:sz w:val="32"/>
          <w:szCs w:val="32"/>
        </w:rPr>
        <w:t>汇总表</w:t>
      </w:r>
    </w:p>
    <w:p w:rsidR="00D729C0" w:rsidRPr="00CA1F51" w:rsidRDefault="00D729C0" w:rsidP="00D729C0">
      <w:pPr>
        <w:widowControl/>
        <w:spacing w:line="360" w:lineRule="auto"/>
        <w:jc w:val="center"/>
        <w:rPr>
          <w:rFonts w:ascii="Times New Roman" w:eastAsia="宋体" w:hAnsi="Times New Roman" w:cs="Times New Roman"/>
          <w:b/>
          <w:bCs/>
          <w:color w:val="000000" w:themeColor="text1"/>
          <w:kern w:val="0"/>
          <w:sz w:val="32"/>
          <w:szCs w:val="32"/>
        </w:rPr>
      </w:pPr>
      <w:r w:rsidRPr="00CA1F51">
        <w:rPr>
          <w:rFonts w:ascii="Times New Roman" w:eastAsia="宋体" w:hAnsi="Times New Roman" w:cs="Times New Roman"/>
          <w:b/>
          <w:bCs/>
          <w:color w:val="000000" w:themeColor="text1"/>
          <w:kern w:val="0"/>
          <w:sz w:val="32"/>
          <w:szCs w:val="32"/>
        </w:rPr>
        <w:t>（</w:t>
      </w:r>
      <w:r w:rsidRPr="00CA1F51">
        <w:rPr>
          <w:rFonts w:ascii="Times New Roman" w:eastAsia="宋体" w:hAnsi="Times New Roman" w:cs="Times New Roman" w:hint="eastAsia"/>
          <w:b/>
          <w:bCs/>
          <w:color w:val="000000" w:themeColor="text1"/>
          <w:kern w:val="0"/>
          <w:sz w:val="32"/>
          <w:szCs w:val="32"/>
        </w:rPr>
        <w:t>移动式压力容器使用单位</w:t>
      </w:r>
      <w:r w:rsidRPr="00CA1F51">
        <w:rPr>
          <w:rFonts w:ascii="Times New Roman" w:eastAsia="宋体" w:hAnsi="Times New Roman" w:cs="Times New Roman"/>
          <w:b/>
          <w:bCs/>
          <w:color w:val="000000" w:themeColor="text1"/>
          <w:kern w:val="0"/>
          <w:sz w:val="32"/>
          <w:szCs w:val="32"/>
        </w:rPr>
        <w:t>）</w:t>
      </w:r>
    </w:p>
    <w:tbl>
      <w:tblPr>
        <w:tblW w:w="108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8"/>
        <w:gridCol w:w="846"/>
        <w:gridCol w:w="1994"/>
        <w:gridCol w:w="3342"/>
        <w:gridCol w:w="1318"/>
        <w:gridCol w:w="917"/>
        <w:gridCol w:w="993"/>
        <w:gridCol w:w="747"/>
      </w:tblGrid>
      <w:tr w:rsidR="00CA1F51" w:rsidRPr="00CA1F51" w:rsidTr="00D729C0">
        <w:trPr>
          <w:trHeight w:val="483"/>
          <w:jc w:val="center"/>
        </w:trPr>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序号</w:t>
            </w:r>
          </w:p>
        </w:tc>
        <w:tc>
          <w:tcPr>
            <w:tcW w:w="846" w:type="dxa"/>
            <w:tcBorders>
              <w:top w:val="single" w:sz="12"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项目</w:t>
            </w:r>
          </w:p>
        </w:tc>
        <w:tc>
          <w:tcPr>
            <w:tcW w:w="199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类别</w:t>
            </w:r>
          </w:p>
        </w:tc>
        <w:tc>
          <w:tcPr>
            <w:tcW w:w="334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评价内容</w:t>
            </w:r>
          </w:p>
        </w:tc>
        <w:tc>
          <w:tcPr>
            <w:tcW w:w="13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分值</w:t>
            </w:r>
          </w:p>
        </w:tc>
        <w:tc>
          <w:tcPr>
            <w:tcW w:w="917" w:type="dxa"/>
            <w:tcBorders>
              <w:top w:val="single" w:sz="12"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自评分</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核查分</w:t>
            </w:r>
          </w:p>
        </w:tc>
        <w:tc>
          <w:tcPr>
            <w:tcW w:w="747" w:type="dxa"/>
            <w:tcBorders>
              <w:top w:val="single" w:sz="12" w:space="0" w:color="auto"/>
              <w:left w:val="single" w:sz="4" w:space="0" w:color="auto"/>
              <w:bottom w:val="single" w:sz="4" w:space="0" w:color="auto"/>
              <w:right w:val="single" w:sz="12"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备注</w:t>
            </w: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w:t>
            </w:r>
          </w:p>
        </w:tc>
        <w:tc>
          <w:tcPr>
            <w:tcW w:w="846" w:type="dxa"/>
            <w:vMerge w:val="restart"/>
            <w:tcBorders>
              <w:top w:val="single" w:sz="4" w:space="0" w:color="auto"/>
              <w:left w:val="single" w:sz="4" w:space="0" w:color="auto"/>
              <w:right w:val="single" w:sz="4" w:space="0" w:color="auto"/>
            </w:tcBorders>
            <w:textDirection w:val="tbRlV"/>
            <w:vAlign w:val="center"/>
          </w:tcPr>
          <w:p w:rsidR="00D729C0" w:rsidRPr="00CA1F51" w:rsidRDefault="00D729C0" w:rsidP="00D729C0">
            <w:pPr>
              <w:widowControl/>
              <w:ind w:left="113" w:right="113"/>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通用要求</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 xml:space="preserve">企业管理　</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机构设置</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各级人员安全生产责任制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14</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3</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特种设备管理和作业人员责任制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4</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特种设备规章制度</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6</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5</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对分包方的管理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20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6</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考核机制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7</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接受监察</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8</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 xml:space="preserve">人员管理　</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人员配备</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9</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岗位基本要求</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10</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作业人员管理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11</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人员培训</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40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12</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val="restart"/>
            <w:tcBorders>
              <w:top w:val="single" w:sz="4" w:space="0" w:color="auto"/>
              <w:left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特种设备</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采购管理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13</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安装改造维修管理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14</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标志标识管理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20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15</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定期检验</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30+50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16</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特种设备技术档案</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17</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rPr>
                <w:rFonts w:ascii="仿宋_GB2312" w:eastAsia="仿宋_GB2312" w:hAnsi="等线" w:cs="Times New Roman"/>
                <w:bCs/>
                <w:color w:val="000000" w:themeColor="text1"/>
                <w:kern w:val="0"/>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使用登记变更管理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18</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val="restart"/>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r w:rsidRPr="00CA1F51">
              <w:rPr>
                <w:rFonts w:ascii="仿宋_GB2312" w:eastAsia="仿宋_GB2312" w:hAnsi="Times New Roman" w:cs="Times New Roman" w:hint="eastAsia"/>
                <w:bCs/>
                <w:color w:val="000000" w:themeColor="text1"/>
                <w:kern w:val="0"/>
                <w:sz w:val="24"/>
                <w:szCs w:val="24"/>
              </w:rPr>
              <w:t>作业管理</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操作管理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60+180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19</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Times New Roman" w:cs="Times New Roman"/>
                <w:bCs/>
                <w:color w:val="000000" w:themeColor="text1"/>
                <w:kern w:val="0"/>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维护保养</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60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20</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Times New Roman"/>
                <w:bCs/>
                <w:color w:val="000000" w:themeColor="text1"/>
                <w:kern w:val="0"/>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自行检查</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60+30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21</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文件记录与管理</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文件和记录管理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40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22</w:t>
            </w:r>
          </w:p>
        </w:tc>
        <w:tc>
          <w:tcPr>
            <w:tcW w:w="846" w:type="dxa"/>
            <w:vMerge/>
            <w:tcBorders>
              <w:left w:val="single" w:sz="4" w:space="0" w:color="auto"/>
              <w:right w:val="single" w:sz="4" w:space="0" w:color="auto"/>
            </w:tcBorders>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1994" w:type="dxa"/>
            <w:vMerge w:val="restart"/>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r w:rsidRPr="00CA1F51">
              <w:rPr>
                <w:rFonts w:ascii="仿宋_GB2312" w:eastAsia="仿宋_GB2312" w:hAnsi="Times New Roman" w:cs="Times New Roman" w:hint="eastAsia"/>
                <w:bCs/>
                <w:color w:val="000000" w:themeColor="text1"/>
                <w:kern w:val="0"/>
                <w:sz w:val="24"/>
                <w:szCs w:val="24"/>
              </w:rPr>
              <w:t>安全风险</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安全信息的收集、传达与沟通</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50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23</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jc w:val="center"/>
              <w:rPr>
                <w:rFonts w:ascii="仿宋_GB2312" w:eastAsia="仿宋_GB2312" w:hAnsi="等线" w:cs="宋体"/>
                <w:bCs/>
                <w:color w:val="000000" w:themeColor="text1"/>
                <w:kern w:val="0"/>
                <w:sz w:val="22"/>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重大危险源、风险评价与控制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24</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安全投入机制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25</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tcBorders>
              <w:left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应急管理</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应急准备与响应</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140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26</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val="restart"/>
            <w:tcBorders>
              <w:left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事故及故障管理</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事故处理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30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27</w:t>
            </w:r>
          </w:p>
        </w:tc>
        <w:tc>
          <w:tcPr>
            <w:tcW w:w="846" w:type="dxa"/>
            <w:vMerge/>
            <w:tcBorders>
              <w:left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vMerge/>
            <w:tcBorders>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故障处理和隐患整改</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Times New Roman" w:cs="Times New Roman"/>
                <w:bCs/>
                <w:color w:val="000000" w:themeColor="text1"/>
                <w:kern w:val="0"/>
                <w:sz w:val="24"/>
                <w:szCs w:val="24"/>
              </w:rPr>
            </w:pPr>
            <w:r w:rsidRPr="00CA1F51">
              <w:rPr>
                <w:rFonts w:ascii="仿宋_GB2312" w:eastAsia="仿宋_GB2312" w:hAnsi="Times New Roman" w:cs="Times New Roman" w:hint="eastAsia"/>
                <w:bCs/>
                <w:color w:val="000000" w:themeColor="text1"/>
                <w:kern w:val="0"/>
                <w:sz w:val="24"/>
                <w:szCs w:val="24"/>
              </w:rPr>
              <w:t>70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846" w:type="dxa"/>
            <w:vMerge/>
            <w:tcBorders>
              <w:left w:val="single" w:sz="4" w:space="0" w:color="auto"/>
              <w:bottom w:val="single" w:sz="4" w:space="0" w:color="auto"/>
              <w:right w:val="single" w:sz="4" w:space="0" w:color="auto"/>
            </w:tcBorders>
          </w:tcPr>
          <w:p w:rsidR="00D729C0" w:rsidRPr="00CA1F51" w:rsidRDefault="00D729C0" w:rsidP="00D729C0">
            <w:pPr>
              <w:widowControl/>
              <w:jc w:val="center"/>
              <w:rPr>
                <w:rFonts w:ascii="仿宋_GB2312" w:eastAsia="仿宋_GB2312" w:hAnsi="等线" w:cs="宋体"/>
                <w:bCs/>
                <w:color w:val="000000" w:themeColor="text1"/>
                <w:kern w:val="0"/>
                <w:sz w:val="22"/>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color w:val="000000" w:themeColor="text1"/>
                <w:kern w:val="0"/>
                <w:sz w:val="24"/>
                <w:szCs w:val="24"/>
              </w:rPr>
            </w:pPr>
            <w:r w:rsidRPr="00CA1F51">
              <w:rPr>
                <w:rFonts w:ascii="仿宋_GB2312" w:eastAsia="仿宋_GB2312" w:hAnsi="等线" w:cs="Times New Roman" w:hint="eastAsia"/>
                <w:color w:val="000000" w:themeColor="text1"/>
                <w:kern w:val="0"/>
                <w:sz w:val="24"/>
                <w:szCs w:val="24"/>
              </w:rP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等线" w:cs="Times New Roman" w:hint="eastAsia"/>
                <w:bCs/>
                <w:color w:val="000000" w:themeColor="text1"/>
                <w:kern w:val="0"/>
                <w:sz w:val="24"/>
                <w:szCs w:val="24"/>
              </w:rPr>
              <w:t>合计</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Times New Roman"/>
                <w:bCs/>
                <w:color w:val="000000" w:themeColor="text1"/>
                <w:kern w:val="0"/>
                <w:sz w:val="24"/>
                <w:szCs w:val="24"/>
              </w:rPr>
            </w:pPr>
            <w:r w:rsidRPr="00CA1F51">
              <w:rPr>
                <w:rFonts w:ascii="仿宋_GB2312" w:eastAsia="仿宋_GB2312" w:hAnsi="等线" w:cs="Times New Roman" w:hint="eastAsia"/>
                <w:bCs/>
                <w:color w:val="000000" w:themeColor="text1"/>
                <w:kern w:val="0"/>
                <w:sz w:val="24"/>
                <w:szCs w:val="24"/>
              </w:rPr>
              <w:t>1000+300</w:t>
            </w:r>
          </w:p>
        </w:tc>
        <w:tc>
          <w:tcPr>
            <w:tcW w:w="917" w:type="dxa"/>
            <w:tcBorders>
              <w:top w:val="single" w:sz="4"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D729C0" w:rsidRPr="00CA1F51" w:rsidRDefault="00D729C0"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616"/>
          <w:jc w:val="center"/>
        </w:trPr>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lastRenderedPageBreak/>
              <w:t>序号</w:t>
            </w:r>
          </w:p>
        </w:tc>
        <w:tc>
          <w:tcPr>
            <w:tcW w:w="846" w:type="dxa"/>
            <w:tcBorders>
              <w:top w:val="single" w:sz="12"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项目</w:t>
            </w:r>
          </w:p>
        </w:tc>
        <w:tc>
          <w:tcPr>
            <w:tcW w:w="5336"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类别</w:t>
            </w:r>
          </w:p>
        </w:tc>
        <w:tc>
          <w:tcPr>
            <w:tcW w:w="13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分值</w:t>
            </w:r>
          </w:p>
        </w:tc>
        <w:tc>
          <w:tcPr>
            <w:tcW w:w="917" w:type="dxa"/>
            <w:tcBorders>
              <w:top w:val="single" w:sz="12" w:space="0" w:color="auto"/>
              <w:left w:val="single" w:sz="4" w:space="0" w:color="auto"/>
              <w:bottom w:val="single" w:sz="4" w:space="0" w:color="auto"/>
              <w:right w:val="single" w:sz="4"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自评分</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核查分</w:t>
            </w:r>
          </w:p>
        </w:tc>
        <w:tc>
          <w:tcPr>
            <w:tcW w:w="747" w:type="dxa"/>
            <w:tcBorders>
              <w:top w:val="single" w:sz="12" w:space="0" w:color="auto"/>
              <w:left w:val="single" w:sz="4" w:space="0" w:color="auto"/>
              <w:bottom w:val="single" w:sz="4" w:space="0" w:color="auto"/>
              <w:right w:val="single" w:sz="12" w:space="0" w:color="auto"/>
            </w:tcBorders>
            <w:vAlign w:val="center"/>
          </w:tcPr>
          <w:p w:rsidR="00D729C0" w:rsidRPr="00CA1F51" w:rsidRDefault="00D729C0" w:rsidP="00D729C0">
            <w:pPr>
              <w:widowControl/>
              <w:jc w:val="center"/>
              <w:rPr>
                <w:rFonts w:ascii="仿宋_GB2312" w:eastAsia="仿宋_GB2312" w:hAnsi="等线" w:cs="宋体"/>
                <w:b/>
                <w:color w:val="000000" w:themeColor="text1"/>
                <w:kern w:val="0"/>
                <w:sz w:val="22"/>
                <w:szCs w:val="24"/>
              </w:rPr>
            </w:pPr>
            <w:r w:rsidRPr="00CA1F51">
              <w:rPr>
                <w:rFonts w:ascii="仿宋_GB2312" w:eastAsia="仿宋_GB2312" w:hAnsi="等线" w:cs="宋体" w:hint="eastAsia"/>
                <w:b/>
                <w:color w:val="000000" w:themeColor="text1"/>
                <w:kern w:val="0"/>
                <w:sz w:val="22"/>
                <w:szCs w:val="24"/>
              </w:rPr>
              <w:t>备注</w:t>
            </w:r>
          </w:p>
        </w:tc>
      </w:tr>
      <w:tr w:rsidR="00CA1F51" w:rsidRPr="00CA1F51" w:rsidTr="00D001B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A253D" w:rsidRPr="00CA1F51" w:rsidRDefault="007514A5"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1</w:t>
            </w:r>
          </w:p>
        </w:tc>
        <w:tc>
          <w:tcPr>
            <w:tcW w:w="8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A253D" w:rsidRPr="00CA1F51" w:rsidRDefault="006A253D" w:rsidP="00D729C0">
            <w:pPr>
              <w:widowControl/>
              <w:ind w:left="113" w:right="113"/>
              <w:jc w:val="center"/>
              <w:rPr>
                <w:rFonts w:ascii="仿宋_GB2312" w:eastAsia="仿宋_GB2312" w:hAnsi="等线" w:cs="宋体"/>
                <w:bCs/>
                <w:color w:val="000000" w:themeColor="text1"/>
                <w:kern w:val="0"/>
                <w:sz w:val="22"/>
                <w:szCs w:val="24"/>
              </w:rPr>
            </w:pPr>
            <w:r w:rsidRPr="00CA1F51">
              <w:rPr>
                <w:rFonts w:ascii="仿宋_GB2312" w:eastAsia="仿宋_GB2312" w:hAnsi="宋体" w:cs="宋体" w:hint="eastAsia"/>
                <w:bCs/>
                <w:color w:val="000000" w:themeColor="text1"/>
                <w:kern w:val="0"/>
                <w:sz w:val="24"/>
                <w:szCs w:val="24"/>
              </w:rPr>
              <w:t>现场检查</w:t>
            </w: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bCs/>
                <w:color w:val="000000" w:themeColor="text1"/>
                <w:kern w:val="0"/>
                <w:sz w:val="24"/>
                <w:szCs w:val="24"/>
              </w:rPr>
              <w:t>固定</w:t>
            </w:r>
            <w:r w:rsidRPr="00CA1F51">
              <w:rPr>
                <w:rFonts w:ascii="仿宋_GB2312" w:eastAsia="仿宋_GB2312" w:hAnsi="宋体" w:cs="宋体" w:hint="eastAsia"/>
                <w:bCs/>
                <w:color w:val="000000" w:themeColor="text1"/>
                <w:kern w:val="0"/>
                <w:sz w:val="24"/>
                <w:szCs w:val="24"/>
              </w:rPr>
              <w:t>式</w:t>
            </w:r>
            <w:r w:rsidRPr="00CA1F51">
              <w:rPr>
                <w:rFonts w:ascii="仿宋_GB2312" w:eastAsia="仿宋_GB2312" w:hAnsi="宋体" w:cs="宋体"/>
                <w:bCs/>
                <w:color w:val="000000" w:themeColor="text1"/>
                <w:kern w:val="0"/>
                <w:sz w:val="24"/>
                <w:szCs w:val="24"/>
              </w:rPr>
              <w:t>压力容器</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r>
      <w:tr w:rsidR="00CA1F51" w:rsidRPr="00CA1F51" w:rsidTr="006A253D">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A253D" w:rsidRPr="00CA1F51" w:rsidRDefault="007514A5"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2</w:t>
            </w:r>
          </w:p>
        </w:tc>
        <w:tc>
          <w:tcPr>
            <w:tcW w:w="846" w:type="dxa"/>
            <w:vMerge/>
            <w:tcBorders>
              <w:top w:val="single" w:sz="4" w:space="0" w:color="auto"/>
              <w:left w:val="single" w:sz="4" w:space="0" w:color="auto"/>
              <w:bottom w:val="single" w:sz="4" w:space="0" w:color="auto"/>
              <w:right w:val="single" w:sz="4" w:space="0" w:color="auto"/>
            </w:tcBorders>
          </w:tcPr>
          <w:p w:rsidR="006A253D" w:rsidRPr="00CA1F51" w:rsidRDefault="006A253D" w:rsidP="00D729C0">
            <w:pPr>
              <w:widowControl/>
              <w:jc w:val="center"/>
              <w:rPr>
                <w:rFonts w:ascii="仿宋_GB2312" w:eastAsia="仿宋_GB2312" w:hAnsi="等线" w:cs="宋体"/>
                <w:bCs/>
                <w:color w:val="000000" w:themeColor="text1"/>
                <w:kern w:val="0"/>
                <w:sz w:val="22"/>
                <w:szCs w:val="24"/>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移动式</w:t>
            </w:r>
            <w:r w:rsidRPr="00CA1F51">
              <w:rPr>
                <w:rFonts w:ascii="仿宋_GB2312" w:eastAsia="仿宋_GB2312" w:hAnsi="宋体" w:cs="宋体"/>
                <w:bCs/>
                <w:color w:val="000000" w:themeColor="text1"/>
                <w:kern w:val="0"/>
                <w:sz w:val="24"/>
                <w:szCs w:val="24"/>
              </w:rPr>
              <w:t>压力容器</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r>
      <w:tr w:rsidR="00CA1F51" w:rsidRPr="00CA1F51" w:rsidTr="006A253D">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A253D" w:rsidRPr="00CA1F51" w:rsidRDefault="007514A5"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3</w:t>
            </w:r>
          </w:p>
        </w:tc>
        <w:tc>
          <w:tcPr>
            <w:tcW w:w="846" w:type="dxa"/>
            <w:vMerge/>
            <w:tcBorders>
              <w:top w:val="single" w:sz="4" w:space="0" w:color="auto"/>
              <w:left w:val="single" w:sz="4" w:space="0" w:color="auto"/>
              <w:bottom w:val="single" w:sz="4" w:space="0" w:color="auto"/>
              <w:right w:val="single" w:sz="4" w:space="0" w:color="auto"/>
            </w:tcBorders>
          </w:tcPr>
          <w:p w:rsidR="006A253D" w:rsidRPr="00CA1F51" w:rsidRDefault="006A253D" w:rsidP="00D729C0">
            <w:pPr>
              <w:widowControl/>
              <w:jc w:val="center"/>
              <w:rPr>
                <w:rFonts w:ascii="仿宋_GB2312" w:eastAsia="仿宋_GB2312" w:hAnsi="等线" w:cs="宋体"/>
                <w:bCs/>
                <w:color w:val="000000" w:themeColor="text1"/>
                <w:kern w:val="0"/>
                <w:sz w:val="22"/>
                <w:szCs w:val="24"/>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工业</w:t>
            </w:r>
            <w:r w:rsidRPr="00CA1F51">
              <w:rPr>
                <w:rFonts w:ascii="仿宋_GB2312" w:eastAsia="仿宋_GB2312" w:hAnsi="宋体" w:cs="宋体"/>
                <w:bCs/>
                <w:color w:val="000000" w:themeColor="text1"/>
                <w:kern w:val="0"/>
                <w:sz w:val="24"/>
                <w:szCs w:val="24"/>
              </w:rPr>
              <w:t>管道</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r>
      <w:tr w:rsidR="00CA1F51" w:rsidRPr="00CA1F51" w:rsidTr="00D001B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A253D" w:rsidRPr="00CA1F51" w:rsidRDefault="007514A5"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4</w:t>
            </w:r>
          </w:p>
        </w:tc>
        <w:tc>
          <w:tcPr>
            <w:tcW w:w="846" w:type="dxa"/>
            <w:vMerge/>
            <w:tcBorders>
              <w:top w:val="single" w:sz="4" w:space="0" w:color="auto"/>
              <w:left w:val="single" w:sz="4" w:space="0" w:color="auto"/>
              <w:bottom w:val="single" w:sz="4" w:space="0" w:color="auto"/>
              <w:right w:val="single" w:sz="4" w:space="0" w:color="auto"/>
            </w:tcBorders>
          </w:tcPr>
          <w:p w:rsidR="006A253D" w:rsidRPr="00CA1F51" w:rsidRDefault="006A253D" w:rsidP="00D729C0">
            <w:pPr>
              <w:widowControl/>
              <w:jc w:val="center"/>
              <w:rPr>
                <w:rFonts w:ascii="仿宋_GB2312" w:eastAsia="仿宋_GB2312" w:hAnsi="等线" w:cs="宋体"/>
                <w:bCs/>
                <w:color w:val="000000" w:themeColor="text1"/>
                <w:kern w:val="0"/>
                <w:sz w:val="22"/>
                <w:szCs w:val="24"/>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bCs/>
                <w:color w:val="000000" w:themeColor="text1"/>
                <w:kern w:val="0"/>
                <w:sz w:val="24"/>
                <w:szCs w:val="24"/>
              </w:rPr>
              <w:t>起重机械</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747" w:type="dxa"/>
            <w:tcBorders>
              <w:top w:val="single" w:sz="4" w:space="0" w:color="auto"/>
              <w:left w:val="single" w:sz="4" w:space="0" w:color="auto"/>
              <w:bottom w:val="single" w:sz="4" w:space="0" w:color="auto"/>
              <w:right w:val="single" w:sz="12"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r>
      <w:tr w:rsidR="00CA1F51" w:rsidRPr="00CA1F51" w:rsidTr="00D001B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A253D" w:rsidRPr="00CA1F51" w:rsidRDefault="007514A5"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等线" w:cs="宋体" w:hint="eastAsia"/>
                <w:bCs/>
                <w:color w:val="000000" w:themeColor="text1"/>
                <w:kern w:val="0"/>
                <w:sz w:val="22"/>
                <w:szCs w:val="24"/>
              </w:rPr>
              <w:t>5</w:t>
            </w:r>
          </w:p>
        </w:tc>
        <w:tc>
          <w:tcPr>
            <w:tcW w:w="846" w:type="dxa"/>
            <w:vMerge/>
            <w:tcBorders>
              <w:top w:val="single" w:sz="4" w:space="0" w:color="auto"/>
              <w:left w:val="single" w:sz="4" w:space="0" w:color="auto"/>
              <w:bottom w:val="single" w:sz="4" w:space="0" w:color="auto"/>
              <w:right w:val="single" w:sz="4" w:space="0" w:color="auto"/>
            </w:tcBorders>
          </w:tcPr>
          <w:p w:rsidR="006A253D" w:rsidRPr="00CA1F51" w:rsidRDefault="006A253D" w:rsidP="00D729C0">
            <w:pPr>
              <w:widowControl/>
              <w:jc w:val="center"/>
              <w:rPr>
                <w:rFonts w:ascii="仿宋_GB2312" w:eastAsia="仿宋_GB2312" w:hAnsi="等线" w:cs="宋体"/>
                <w:bCs/>
                <w:color w:val="000000" w:themeColor="text1"/>
                <w:kern w:val="0"/>
                <w:sz w:val="22"/>
                <w:szCs w:val="24"/>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bCs/>
                <w:color w:val="000000" w:themeColor="text1"/>
                <w:kern w:val="0"/>
                <w:sz w:val="24"/>
                <w:szCs w:val="24"/>
              </w:rPr>
              <w:t>厂内机动车辆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53D" w:rsidRPr="00CA1F51" w:rsidRDefault="006A253D" w:rsidP="00D001B2">
            <w:pPr>
              <w:widowControl/>
              <w:jc w:val="center"/>
              <w:rPr>
                <w:rFonts w:ascii="仿宋_GB2312" w:eastAsia="仿宋_GB2312" w:hAnsi="等线" w:cs="宋体"/>
                <w:color w:val="000000" w:themeColor="text1"/>
                <w:kern w:val="0"/>
                <w:sz w:val="22"/>
                <w:szCs w:val="24"/>
              </w:rPr>
            </w:pPr>
            <w:r w:rsidRPr="00CA1F51">
              <w:rPr>
                <w:rFonts w:ascii="仿宋_GB2312" w:eastAsia="仿宋_GB2312" w:hAnsi="等线" w:cs="宋体" w:hint="eastAsia"/>
                <w:color w:val="000000" w:themeColor="text1"/>
                <w:kern w:val="0"/>
                <w:sz w:val="22"/>
                <w:szCs w:val="24"/>
              </w:rPr>
              <w:t xml:space="preserve">　</w:t>
            </w:r>
          </w:p>
        </w:tc>
        <w:tc>
          <w:tcPr>
            <w:tcW w:w="747" w:type="dxa"/>
            <w:tcBorders>
              <w:top w:val="single" w:sz="4" w:space="0" w:color="auto"/>
              <w:left w:val="single" w:sz="4" w:space="0" w:color="auto"/>
              <w:bottom w:val="single" w:sz="4" w:space="0" w:color="auto"/>
              <w:right w:val="single" w:sz="12" w:space="0" w:color="auto"/>
            </w:tcBorders>
          </w:tcPr>
          <w:p w:rsidR="006A253D" w:rsidRPr="00CA1F51" w:rsidRDefault="006A253D" w:rsidP="00D001B2">
            <w:pPr>
              <w:widowControl/>
              <w:jc w:val="center"/>
              <w:rPr>
                <w:rFonts w:ascii="仿宋_GB2312" w:eastAsia="仿宋_GB2312" w:hAnsi="等线" w:cs="宋体"/>
                <w:color w:val="000000" w:themeColor="text1"/>
                <w:kern w:val="0"/>
                <w:sz w:val="22"/>
                <w:szCs w:val="24"/>
              </w:rPr>
            </w:pPr>
          </w:p>
        </w:tc>
      </w:tr>
      <w:tr w:rsidR="00CA1F51" w:rsidRPr="00CA1F51" w:rsidTr="00D729C0">
        <w:trPr>
          <w:trHeight w:val="929"/>
          <w:jc w:val="center"/>
        </w:trPr>
        <w:tc>
          <w:tcPr>
            <w:tcW w:w="708" w:type="dxa"/>
            <w:tcBorders>
              <w:top w:val="single" w:sz="12" w:space="0" w:color="auto"/>
              <w:left w:val="single" w:sz="12"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846" w:type="dxa"/>
            <w:vMerge w:val="restart"/>
            <w:tcBorders>
              <w:top w:val="single" w:sz="12" w:space="0" w:color="auto"/>
              <w:bottom w:val="single" w:sz="6" w:space="0" w:color="auto"/>
            </w:tcBorders>
            <w:vAlign w:val="center"/>
          </w:tcPr>
          <w:p w:rsidR="006A253D" w:rsidRPr="00CA1F51" w:rsidRDefault="006A253D" w:rsidP="00D729C0">
            <w:pPr>
              <w:widowControl/>
              <w:ind w:left="113" w:right="113"/>
              <w:jc w:val="center"/>
              <w:rPr>
                <w:rFonts w:ascii="仿宋_GB2312" w:eastAsia="仿宋_GB2312" w:hAnsi="等线" w:cs="宋体"/>
                <w:color w:val="000000" w:themeColor="text1"/>
                <w:kern w:val="0"/>
                <w:sz w:val="22"/>
                <w:szCs w:val="24"/>
              </w:rPr>
            </w:pPr>
            <w:r w:rsidRPr="00CA1F51">
              <w:rPr>
                <w:rFonts w:ascii="仿宋_GB2312" w:eastAsia="仿宋_GB2312" w:hAnsi="宋体" w:cs="宋体" w:hint="eastAsia"/>
                <w:bCs/>
                <w:color w:val="000000" w:themeColor="text1"/>
                <w:kern w:val="0"/>
                <w:sz w:val="24"/>
                <w:szCs w:val="24"/>
              </w:rPr>
              <w:t>评分情况</w:t>
            </w:r>
          </w:p>
        </w:tc>
        <w:tc>
          <w:tcPr>
            <w:tcW w:w="5336" w:type="dxa"/>
            <w:gridSpan w:val="2"/>
            <w:tcBorders>
              <w:top w:val="single" w:sz="12"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宋体" w:cs="宋体"/>
                <w:bCs/>
                <w:color w:val="000000" w:themeColor="text1"/>
                <w:kern w:val="0"/>
                <w:sz w:val="24"/>
                <w:szCs w:val="24"/>
              </w:rPr>
            </w:pPr>
            <m:oMathPara>
              <m:oMathParaPr>
                <m:jc m:val="center"/>
              </m:oMathParaPr>
              <m:oMath>
                <m:r>
                  <m:rPr>
                    <m:sty m:val="p"/>
                  </m:rPr>
                  <w:rPr>
                    <w:rFonts w:ascii="Cambria Math" w:eastAsia="仿宋_GB2312" w:hAnsi="Cambria Math" w:cs="Times New Roman" w:hint="eastAsia"/>
                    <w:color w:val="000000" w:themeColor="text1"/>
                    <w:sz w:val="24"/>
                    <w:szCs w:val="24"/>
                  </w:rPr>
                  <m:t>企业得分</m:t>
                </m:r>
                <m:r>
                  <m:rPr>
                    <m:sty m:val="p"/>
                  </m:rPr>
                  <w:rPr>
                    <w:rFonts w:ascii="Cambria Math" w:eastAsia="仿宋_GB2312" w:hAnsi="Cambria Math" w:cs="Times New Roman" w:hint="eastAsia"/>
                    <w:color w:val="000000" w:themeColor="text1"/>
                    <w:sz w:val="24"/>
                    <w:szCs w:val="24"/>
                  </w:rPr>
                  <m:t>=</m:t>
                </m:r>
                <m:f>
                  <m:fPr>
                    <m:ctrlPr>
                      <w:rPr>
                        <w:rFonts w:ascii="Cambria Math" w:eastAsia="仿宋_GB2312" w:hAnsi="Cambria Math" w:cs="Times New Roman"/>
                        <w:color w:val="000000" w:themeColor="text1"/>
                        <w:sz w:val="24"/>
                        <w:szCs w:val="24"/>
                      </w:rPr>
                    </m:ctrlPr>
                  </m:fPr>
                  <m:num>
                    <m:r>
                      <m:rPr>
                        <m:sty m:val="p"/>
                      </m:rPr>
                      <w:rPr>
                        <w:rFonts w:ascii="Cambria Math" w:eastAsia="仿宋_GB2312" w:hAnsi="Cambria Math" w:cs="Times New Roman" w:hint="eastAsia"/>
                        <w:color w:val="000000" w:themeColor="text1"/>
                        <w:sz w:val="24"/>
                        <w:szCs w:val="24"/>
                      </w:rPr>
                      <m:t>评价得分</m:t>
                    </m:r>
                  </m:num>
                  <m:den>
                    <m:r>
                      <m:rPr>
                        <m:sty m:val="p"/>
                      </m:rPr>
                      <w:rPr>
                        <w:rFonts w:ascii="Cambria Math" w:eastAsia="仿宋_GB2312" w:hAnsi="Cambria Math" w:cs="Times New Roman" w:hint="eastAsia"/>
                        <w:color w:val="000000" w:themeColor="text1"/>
                        <w:sz w:val="24"/>
                        <w:szCs w:val="24"/>
                      </w:rPr>
                      <m:t>应得总分</m:t>
                    </m:r>
                  </m:den>
                </m:f>
                <m:r>
                  <m:rPr>
                    <m:sty m:val="p"/>
                  </m:rPr>
                  <w:rPr>
                    <w:rFonts w:ascii="Cambria Math" w:eastAsia="仿宋_GB2312" w:hAnsi="Cambria Math" w:cs="Times New Roman" w:hint="eastAsia"/>
                    <w:color w:val="000000" w:themeColor="text1"/>
                    <w:sz w:val="24"/>
                    <w:szCs w:val="24"/>
                  </w:rPr>
                  <m:t>×</m:t>
                </m:r>
                <m:r>
                  <m:rPr>
                    <m:sty m:val="p"/>
                  </m:rPr>
                  <w:rPr>
                    <w:rFonts w:ascii="Cambria Math" w:eastAsia="仿宋_GB2312" w:hAnsi="Cambria Math" w:cs="Times New Roman" w:hint="eastAsia"/>
                    <w:color w:val="000000" w:themeColor="text1"/>
                    <w:sz w:val="24"/>
                    <w:szCs w:val="24"/>
                  </w:rPr>
                  <m:t>100</m:t>
                </m:r>
              </m:oMath>
            </m:oMathPara>
          </w:p>
        </w:tc>
        <w:tc>
          <w:tcPr>
            <w:tcW w:w="1318" w:type="dxa"/>
            <w:tcBorders>
              <w:top w:val="single" w:sz="12"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12" w:space="0" w:color="auto"/>
              <w:bottom w:val="single" w:sz="6" w:space="0" w:color="auto"/>
            </w:tcBorders>
            <w:shd w:val="clear" w:color="auto" w:fill="auto"/>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993" w:type="dxa"/>
            <w:tcBorders>
              <w:top w:val="single" w:sz="12" w:space="0" w:color="auto"/>
              <w:bottom w:val="single" w:sz="6" w:space="0" w:color="auto"/>
            </w:tcBorders>
            <w:shd w:val="clear" w:color="auto" w:fill="auto"/>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747" w:type="dxa"/>
            <w:tcBorders>
              <w:top w:val="single" w:sz="12" w:space="0" w:color="auto"/>
              <w:bottom w:val="single" w:sz="6" w:space="0" w:color="auto"/>
              <w:right w:val="single" w:sz="12" w:space="0" w:color="auto"/>
            </w:tcBorders>
            <w:shd w:val="clear" w:color="auto" w:fill="auto"/>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r>
      <w:tr w:rsidR="00CA1F51" w:rsidRPr="00CA1F51" w:rsidTr="00D729C0">
        <w:trPr>
          <w:trHeight w:val="831"/>
          <w:jc w:val="center"/>
        </w:trPr>
        <w:tc>
          <w:tcPr>
            <w:tcW w:w="708" w:type="dxa"/>
            <w:tcBorders>
              <w:top w:val="single" w:sz="6" w:space="0" w:color="auto"/>
              <w:left w:val="single" w:sz="12"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846" w:type="dxa"/>
            <w:vMerge/>
            <w:tcBorders>
              <w:top w:val="single" w:sz="6" w:space="0" w:color="auto"/>
              <w:bottom w:val="single" w:sz="6" w:space="0" w:color="auto"/>
            </w:tcBorders>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5336" w:type="dxa"/>
            <w:gridSpan w:val="2"/>
            <w:tcBorders>
              <w:top w:val="single" w:sz="6"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等线" w:cs="宋体" w:hint="eastAsia"/>
                <w:color w:val="000000" w:themeColor="text1"/>
                <w:kern w:val="0"/>
                <w:sz w:val="22"/>
                <w:szCs w:val="24"/>
              </w:rPr>
              <w:t>现场检查最低得分</w:t>
            </w:r>
          </w:p>
        </w:tc>
        <w:tc>
          <w:tcPr>
            <w:tcW w:w="1318" w:type="dxa"/>
            <w:tcBorders>
              <w:top w:val="single" w:sz="6"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宋体" w:cs="宋体"/>
                <w:bCs/>
                <w:color w:val="000000" w:themeColor="text1"/>
                <w:kern w:val="0"/>
                <w:sz w:val="24"/>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6" w:space="0" w:color="auto"/>
              <w:bottom w:val="single" w:sz="6" w:space="0" w:color="auto"/>
            </w:tcBorders>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993" w:type="dxa"/>
            <w:tcBorders>
              <w:top w:val="single" w:sz="6" w:space="0" w:color="auto"/>
              <w:bottom w:val="single" w:sz="6"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747" w:type="dxa"/>
            <w:tcBorders>
              <w:top w:val="single" w:sz="6" w:space="0" w:color="auto"/>
              <w:bottom w:val="single" w:sz="6" w:space="0" w:color="auto"/>
              <w:right w:val="single" w:sz="12" w:space="0" w:color="auto"/>
            </w:tcBorders>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r>
      <w:tr w:rsidR="006A253D" w:rsidRPr="00CA1F51" w:rsidTr="00D729C0">
        <w:trPr>
          <w:trHeight w:val="833"/>
          <w:jc w:val="center"/>
        </w:trPr>
        <w:tc>
          <w:tcPr>
            <w:tcW w:w="708" w:type="dxa"/>
            <w:tcBorders>
              <w:top w:val="single" w:sz="6" w:space="0" w:color="auto"/>
              <w:left w:val="single" w:sz="12" w:space="0" w:color="auto"/>
              <w:bottom w:val="single" w:sz="12"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846" w:type="dxa"/>
            <w:vMerge/>
            <w:tcBorders>
              <w:top w:val="single" w:sz="6" w:space="0" w:color="auto"/>
              <w:bottom w:val="single" w:sz="12" w:space="0" w:color="auto"/>
            </w:tcBorders>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5336" w:type="dxa"/>
            <w:gridSpan w:val="2"/>
            <w:tcBorders>
              <w:top w:val="single" w:sz="6" w:space="0" w:color="auto"/>
              <w:bottom w:val="single" w:sz="12" w:space="0" w:color="auto"/>
            </w:tcBorders>
            <w:shd w:val="clear" w:color="auto" w:fill="auto"/>
            <w:noWrap/>
            <w:vAlign w:val="center"/>
            <w:hideMark/>
          </w:tcPr>
          <w:p w:rsidR="006A253D" w:rsidRPr="00CA1F51" w:rsidRDefault="006A253D" w:rsidP="00D729C0">
            <w:pPr>
              <w:widowControl/>
              <w:spacing w:before="100" w:beforeAutospacing="1" w:after="100" w:afterAutospacing="1" w:line="360" w:lineRule="auto"/>
              <w:jc w:val="center"/>
              <w:rPr>
                <w:rFonts w:ascii="Times New Roman" w:eastAsia="宋体" w:hAnsi="Times New Roman" w:cs="Times New Roman"/>
                <w:b/>
                <w:color w:val="000000" w:themeColor="text1"/>
                <w:kern w:val="0"/>
                <w:sz w:val="28"/>
                <w:szCs w:val="28"/>
              </w:rPr>
            </w:pPr>
            <w:r w:rsidRPr="00CA1F51">
              <w:rPr>
                <w:rFonts w:ascii="仿宋_GB2312" w:eastAsia="仿宋_GB2312" w:hAnsi="宋体" w:cs="宋体" w:hint="eastAsia"/>
                <w:bCs/>
                <w:color w:val="000000" w:themeColor="text1"/>
                <w:kern w:val="0"/>
                <w:sz w:val="24"/>
                <w:szCs w:val="24"/>
              </w:rPr>
              <w:t>安全管理评价最终得分</w:t>
            </w:r>
          </w:p>
        </w:tc>
        <w:tc>
          <w:tcPr>
            <w:tcW w:w="1318" w:type="dxa"/>
            <w:tcBorders>
              <w:top w:val="single" w:sz="6" w:space="0" w:color="auto"/>
              <w:bottom w:val="single" w:sz="12"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bCs/>
                <w:color w:val="000000" w:themeColor="text1"/>
                <w:kern w:val="0"/>
                <w:sz w:val="22"/>
                <w:szCs w:val="24"/>
              </w:rPr>
            </w:pPr>
            <w:r w:rsidRPr="00CA1F51">
              <w:rPr>
                <w:rFonts w:ascii="仿宋_GB2312" w:eastAsia="仿宋_GB2312" w:hAnsi="宋体" w:cs="宋体" w:hint="eastAsia"/>
                <w:bCs/>
                <w:color w:val="000000" w:themeColor="text1"/>
                <w:kern w:val="0"/>
                <w:sz w:val="24"/>
                <w:szCs w:val="24"/>
              </w:rPr>
              <w:t>100</w:t>
            </w:r>
          </w:p>
        </w:tc>
        <w:tc>
          <w:tcPr>
            <w:tcW w:w="917" w:type="dxa"/>
            <w:tcBorders>
              <w:top w:val="single" w:sz="6" w:space="0" w:color="auto"/>
              <w:bottom w:val="single" w:sz="12" w:space="0" w:color="auto"/>
            </w:tcBorders>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993" w:type="dxa"/>
            <w:tcBorders>
              <w:top w:val="single" w:sz="6" w:space="0" w:color="auto"/>
              <w:bottom w:val="single" w:sz="12" w:space="0" w:color="auto"/>
            </w:tcBorders>
            <w:shd w:val="clear" w:color="auto" w:fill="auto"/>
            <w:noWrap/>
            <w:vAlign w:val="center"/>
            <w:hideMark/>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c>
          <w:tcPr>
            <w:tcW w:w="747" w:type="dxa"/>
            <w:tcBorders>
              <w:top w:val="single" w:sz="6" w:space="0" w:color="auto"/>
              <w:bottom w:val="single" w:sz="12" w:space="0" w:color="auto"/>
              <w:right w:val="single" w:sz="12" w:space="0" w:color="auto"/>
            </w:tcBorders>
            <w:vAlign w:val="center"/>
          </w:tcPr>
          <w:p w:rsidR="006A253D" w:rsidRPr="00CA1F51" w:rsidRDefault="006A253D" w:rsidP="00D729C0">
            <w:pPr>
              <w:widowControl/>
              <w:jc w:val="center"/>
              <w:rPr>
                <w:rFonts w:ascii="仿宋_GB2312" w:eastAsia="仿宋_GB2312" w:hAnsi="等线" w:cs="宋体"/>
                <w:color w:val="000000" w:themeColor="text1"/>
                <w:kern w:val="0"/>
                <w:sz w:val="22"/>
                <w:szCs w:val="24"/>
              </w:rPr>
            </w:pPr>
          </w:p>
        </w:tc>
      </w:tr>
    </w:tbl>
    <w:p w:rsidR="00D729C0" w:rsidRPr="00CA1F51" w:rsidRDefault="00D729C0"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tbl>
      <w:tblPr>
        <w:tblpPr w:leftFromText="180" w:rightFromText="180" w:vertAnchor="text" w:horzAnchor="margin" w:tblpXSpec="center" w:tblpY="153"/>
        <w:tblW w:w="9322" w:type="dxa"/>
        <w:tblLayout w:type="fixed"/>
        <w:tblLook w:val="04A0" w:firstRow="1" w:lastRow="0" w:firstColumn="1" w:lastColumn="0" w:noHBand="0" w:noVBand="1"/>
      </w:tblPr>
      <w:tblGrid>
        <w:gridCol w:w="1384"/>
        <w:gridCol w:w="7938"/>
      </w:tblGrid>
      <w:tr w:rsidR="00CA1F51" w:rsidRPr="00CA1F51" w:rsidTr="00385373">
        <w:trPr>
          <w:trHeight w:val="486"/>
        </w:trPr>
        <w:tc>
          <w:tcPr>
            <w:tcW w:w="9322" w:type="dxa"/>
            <w:gridSpan w:val="2"/>
            <w:tcBorders>
              <w:top w:val="nil"/>
              <w:left w:val="nil"/>
              <w:bottom w:val="nil"/>
              <w:right w:val="nil"/>
            </w:tcBorders>
            <w:shd w:val="clear" w:color="auto" w:fill="auto"/>
            <w:vAlign w:val="center"/>
          </w:tcPr>
          <w:p w:rsidR="00904087" w:rsidRPr="00CA1F51" w:rsidRDefault="00904087" w:rsidP="00385373">
            <w:pPr>
              <w:jc w:val="center"/>
              <w:rPr>
                <w:b/>
                <w:bCs/>
                <w:color w:val="000000" w:themeColor="text1"/>
                <w:sz w:val="32"/>
                <w:szCs w:val="32"/>
              </w:rPr>
            </w:pPr>
            <w:r w:rsidRPr="00CA1F51">
              <w:rPr>
                <w:rFonts w:hint="eastAsia"/>
                <w:b/>
                <w:bCs/>
                <w:color w:val="000000" w:themeColor="text1"/>
                <w:sz w:val="32"/>
                <w:szCs w:val="32"/>
              </w:rPr>
              <w:lastRenderedPageBreak/>
              <w:t>五、</w:t>
            </w:r>
            <w:r w:rsidRPr="00CA1F51">
              <w:rPr>
                <w:b/>
                <w:bCs/>
                <w:color w:val="000000" w:themeColor="text1"/>
                <w:sz w:val="32"/>
                <w:szCs w:val="32"/>
              </w:rPr>
              <w:t>特种设备使用单位安全管理评价自评情况总结</w:t>
            </w:r>
          </w:p>
        </w:tc>
      </w:tr>
      <w:tr w:rsidR="00CA1F51" w:rsidRPr="00CA1F51" w:rsidTr="00385373">
        <w:trPr>
          <w:trHeight w:val="398"/>
        </w:trPr>
        <w:tc>
          <w:tcPr>
            <w:tcW w:w="1384" w:type="dxa"/>
            <w:tcBorders>
              <w:top w:val="single" w:sz="8" w:space="0" w:color="auto"/>
              <w:left w:val="single" w:sz="8" w:space="0" w:color="auto"/>
              <w:bottom w:val="single" w:sz="4" w:space="0" w:color="auto"/>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单位名称</w:t>
            </w:r>
          </w:p>
        </w:tc>
        <w:tc>
          <w:tcPr>
            <w:tcW w:w="7938" w:type="dxa"/>
            <w:tcBorders>
              <w:top w:val="single" w:sz="8"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p>
        </w:tc>
      </w:tr>
      <w:tr w:rsidR="00CA1F51" w:rsidRPr="00CA1F51" w:rsidTr="00385373">
        <w:trPr>
          <w:trHeight w:val="530"/>
        </w:trPr>
        <w:tc>
          <w:tcPr>
            <w:tcW w:w="1384" w:type="dxa"/>
            <w:tcBorders>
              <w:top w:val="nil"/>
              <w:left w:val="single" w:sz="8" w:space="0" w:color="auto"/>
              <w:bottom w:val="single" w:sz="4" w:space="0" w:color="auto"/>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自评日期</w:t>
            </w:r>
          </w:p>
        </w:tc>
        <w:tc>
          <w:tcPr>
            <w:tcW w:w="7938"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 xml:space="preserve">　　年　月　日至    年　月　日</w:t>
            </w:r>
          </w:p>
        </w:tc>
      </w:tr>
      <w:tr w:rsidR="00CA1F51" w:rsidRPr="00CA1F51" w:rsidTr="00385373">
        <w:trPr>
          <w:trHeight w:val="530"/>
        </w:trPr>
        <w:tc>
          <w:tcPr>
            <w:tcW w:w="1384" w:type="dxa"/>
            <w:vMerge w:val="restart"/>
            <w:tcBorders>
              <w:top w:val="nil"/>
              <w:left w:val="single" w:sz="8" w:space="0" w:color="auto"/>
              <w:bottom w:val="single" w:sz="8" w:space="0" w:color="000000"/>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自评成员</w:t>
            </w:r>
          </w:p>
        </w:tc>
        <w:tc>
          <w:tcPr>
            <w:tcW w:w="7938"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自评小组负责人：</w:t>
            </w:r>
          </w:p>
        </w:tc>
      </w:tr>
      <w:tr w:rsidR="00CA1F51" w:rsidRPr="00CA1F51" w:rsidTr="00385373">
        <w:trPr>
          <w:trHeight w:val="841"/>
        </w:trPr>
        <w:tc>
          <w:tcPr>
            <w:tcW w:w="1384" w:type="dxa"/>
            <w:vMerge/>
            <w:tcBorders>
              <w:top w:val="nil"/>
              <w:left w:val="single" w:sz="8" w:space="0" w:color="auto"/>
              <w:bottom w:val="single" w:sz="8" w:space="0" w:color="000000"/>
              <w:right w:val="single" w:sz="4" w:space="0" w:color="auto"/>
            </w:tcBorders>
            <w:vAlign w:val="center"/>
          </w:tcPr>
          <w:p w:rsidR="00904087" w:rsidRPr="00CA1F51" w:rsidRDefault="00904087" w:rsidP="00385373">
            <w:pPr>
              <w:rPr>
                <w:rFonts w:ascii="仿宋_GB2312" w:eastAsia="仿宋_GB2312"/>
                <w:color w:val="000000" w:themeColor="text1"/>
                <w:sz w:val="24"/>
              </w:rPr>
            </w:pPr>
          </w:p>
        </w:tc>
        <w:tc>
          <w:tcPr>
            <w:tcW w:w="7938"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自评小组成员：</w:t>
            </w:r>
          </w:p>
          <w:p w:rsidR="00904087" w:rsidRPr="00CA1F51" w:rsidRDefault="00904087" w:rsidP="00385373">
            <w:pPr>
              <w:rPr>
                <w:rFonts w:ascii="仿宋_GB2312" w:eastAsia="仿宋_GB2312"/>
                <w:color w:val="000000" w:themeColor="text1"/>
                <w:sz w:val="24"/>
              </w:rPr>
            </w:pPr>
          </w:p>
        </w:tc>
      </w:tr>
      <w:tr w:rsidR="00CA1F51" w:rsidRPr="00CA1F51" w:rsidTr="00385373">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自评检查中发现的主要问题（可另附续页）</w:t>
            </w:r>
          </w:p>
        </w:tc>
      </w:tr>
      <w:tr w:rsidR="00CA1F51" w:rsidRPr="00CA1F51" w:rsidTr="00385373">
        <w:trPr>
          <w:trHeight w:val="67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tc>
      </w:tr>
      <w:tr w:rsidR="00CA1F51" w:rsidRPr="00CA1F51" w:rsidTr="00385373">
        <w:trPr>
          <w:trHeight w:val="2321"/>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整改计划及措施：</w:t>
            </w:r>
          </w:p>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br w:type="page"/>
            </w:r>
            <w:r w:rsidRPr="00CA1F51">
              <w:rPr>
                <w:rFonts w:ascii="仿宋_GB2312" w:eastAsia="仿宋_GB2312" w:hint="eastAsia"/>
                <w:color w:val="000000" w:themeColor="text1"/>
                <w:sz w:val="24"/>
              </w:rPr>
              <w:br w:type="page"/>
            </w:r>
            <w:r w:rsidRPr="00CA1F51">
              <w:rPr>
                <w:rFonts w:ascii="仿宋_GB2312" w:eastAsia="仿宋_GB2312" w:hint="eastAsia"/>
                <w:color w:val="000000" w:themeColor="text1"/>
                <w:sz w:val="24"/>
              </w:rPr>
              <w:br w:type="page"/>
            </w: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tc>
      </w:tr>
      <w:tr w:rsidR="00CA1F51" w:rsidRPr="00CA1F51" w:rsidTr="00385373">
        <w:trPr>
          <w:trHeight w:val="354"/>
        </w:trPr>
        <w:tc>
          <w:tcPr>
            <w:tcW w:w="9322" w:type="dxa"/>
            <w:gridSpan w:val="2"/>
            <w:tcBorders>
              <w:top w:val="single" w:sz="8" w:space="0" w:color="auto"/>
              <w:left w:val="nil"/>
              <w:bottom w:val="nil"/>
              <w:right w:val="nil"/>
            </w:tcBorders>
            <w:shd w:val="clear" w:color="auto" w:fill="auto"/>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记录员：                                         日  期：     年   月   日</w:t>
            </w:r>
          </w:p>
        </w:tc>
      </w:tr>
    </w:tbl>
    <w:p w:rsidR="00904087" w:rsidRPr="00CA1F51" w:rsidRDefault="00904087" w:rsidP="00904087">
      <w:pPr>
        <w:rPr>
          <w:color w:val="000000" w:themeColor="text1"/>
        </w:rPr>
      </w:pPr>
    </w:p>
    <w:p w:rsidR="00904087" w:rsidRPr="00CA1F51" w:rsidRDefault="00904087" w:rsidP="00904087">
      <w:pPr>
        <w:rPr>
          <w:color w:val="000000" w:themeColor="text1"/>
        </w:rPr>
      </w:pPr>
    </w:p>
    <w:p w:rsidR="00904087" w:rsidRPr="00CA1F51" w:rsidRDefault="00904087" w:rsidP="00904087">
      <w:pPr>
        <w:rPr>
          <w:color w:val="000000" w:themeColor="text1"/>
        </w:rPr>
      </w:pPr>
    </w:p>
    <w:tbl>
      <w:tblPr>
        <w:tblpPr w:leftFromText="180" w:rightFromText="180" w:vertAnchor="text" w:horzAnchor="margin" w:tblpXSpec="center" w:tblpY="153"/>
        <w:tblW w:w="9322" w:type="dxa"/>
        <w:tblLayout w:type="fixed"/>
        <w:tblLook w:val="04A0" w:firstRow="1" w:lastRow="0" w:firstColumn="1" w:lastColumn="0" w:noHBand="0" w:noVBand="1"/>
      </w:tblPr>
      <w:tblGrid>
        <w:gridCol w:w="1242"/>
        <w:gridCol w:w="8080"/>
      </w:tblGrid>
      <w:tr w:rsidR="00CA1F51" w:rsidRPr="00CA1F51" w:rsidTr="00385373">
        <w:trPr>
          <w:trHeight w:val="486"/>
        </w:trPr>
        <w:tc>
          <w:tcPr>
            <w:tcW w:w="9322" w:type="dxa"/>
            <w:gridSpan w:val="2"/>
            <w:tcBorders>
              <w:top w:val="nil"/>
              <w:left w:val="nil"/>
              <w:bottom w:val="nil"/>
              <w:right w:val="nil"/>
            </w:tcBorders>
            <w:shd w:val="clear" w:color="auto" w:fill="auto"/>
            <w:vAlign w:val="center"/>
          </w:tcPr>
          <w:p w:rsidR="00904087" w:rsidRPr="00CA1F51" w:rsidRDefault="00904087" w:rsidP="00385373">
            <w:pPr>
              <w:jc w:val="center"/>
              <w:rPr>
                <w:rFonts w:asciiTheme="majorEastAsia" w:eastAsiaTheme="majorEastAsia" w:hAnsiTheme="majorEastAsia"/>
                <w:b/>
                <w:bCs/>
                <w:color w:val="000000" w:themeColor="text1"/>
                <w:sz w:val="32"/>
                <w:szCs w:val="32"/>
              </w:rPr>
            </w:pPr>
            <w:r w:rsidRPr="00CA1F51">
              <w:rPr>
                <w:rFonts w:hint="eastAsia"/>
                <w:b/>
                <w:bCs/>
                <w:color w:val="000000" w:themeColor="text1"/>
                <w:sz w:val="32"/>
                <w:szCs w:val="32"/>
              </w:rPr>
              <w:t>六、特种设备使用单位安全管理评价核查备忘录</w:t>
            </w:r>
          </w:p>
        </w:tc>
      </w:tr>
      <w:tr w:rsidR="00CA1F51" w:rsidRPr="00CA1F51" w:rsidTr="00385373">
        <w:trPr>
          <w:trHeight w:val="398"/>
        </w:trPr>
        <w:tc>
          <w:tcPr>
            <w:tcW w:w="1242" w:type="dxa"/>
            <w:tcBorders>
              <w:top w:val="single" w:sz="8" w:space="0" w:color="auto"/>
              <w:left w:val="single" w:sz="8" w:space="0" w:color="auto"/>
              <w:bottom w:val="single" w:sz="4" w:space="0" w:color="auto"/>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单位名称</w:t>
            </w:r>
          </w:p>
        </w:tc>
        <w:tc>
          <w:tcPr>
            <w:tcW w:w="8080" w:type="dxa"/>
            <w:tcBorders>
              <w:top w:val="single" w:sz="8"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p>
        </w:tc>
      </w:tr>
      <w:tr w:rsidR="00CA1F51" w:rsidRPr="00CA1F51" w:rsidTr="00385373">
        <w:trPr>
          <w:trHeight w:val="530"/>
        </w:trPr>
        <w:tc>
          <w:tcPr>
            <w:tcW w:w="1242" w:type="dxa"/>
            <w:tcBorders>
              <w:top w:val="nil"/>
              <w:left w:val="single" w:sz="8" w:space="0" w:color="auto"/>
              <w:bottom w:val="single" w:sz="4" w:space="0" w:color="auto"/>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检查日期</w:t>
            </w:r>
          </w:p>
        </w:tc>
        <w:tc>
          <w:tcPr>
            <w:tcW w:w="8080"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 xml:space="preserve">　　年　月　日至　  年  月　日</w:t>
            </w:r>
          </w:p>
        </w:tc>
      </w:tr>
      <w:tr w:rsidR="00CA1F51" w:rsidRPr="00CA1F51" w:rsidTr="00385373">
        <w:trPr>
          <w:trHeight w:val="530"/>
        </w:trPr>
        <w:tc>
          <w:tcPr>
            <w:tcW w:w="1242" w:type="dxa"/>
            <w:vMerge w:val="restart"/>
            <w:tcBorders>
              <w:top w:val="nil"/>
              <w:left w:val="single" w:sz="8" w:space="0" w:color="auto"/>
              <w:bottom w:val="single" w:sz="8" w:space="0" w:color="000000"/>
              <w:right w:val="single" w:sz="4" w:space="0" w:color="auto"/>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检查成员</w:t>
            </w:r>
          </w:p>
        </w:tc>
        <w:tc>
          <w:tcPr>
            <w:tcW w:w="8080"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检查小组负责人：</w:t>
            </w:r>
          </w:p>
        </w:tc>
      </w:tr>
      <w:tr w:rsidR="00CA1F51" w:rsidRPr="00CA1F51" w:rsidTr="00385373">
        <w:trPr>
          <w:trHeight w:val="841"/>
        </w:trPr>
        <w:tc>
          <w:tcPr>
            <w:tcW w:w="1242" w:type="dxa"/>
            <w:vMerge/>
            <w:tcBorders>
              <w:top w:val="nil"/>
              <w:left w:val="single" w:sz="8" w:space="0" w:color="auto"/>
              <w:bottom w:val="single" w:sz="8" w:space="0" w:color="000000"/>
              <w:right w:val="single" w:sz="4" w:space="0" w:color="auto"/>
            </w:tcBorders>
            <w:vAlign w:val="center"/>
          </w:tcPr>
          <w:p w:rsidR="00904087" w:rsidRPr="00CA1F51" w:rsidRDefault="00904087" w:rsidP="00385373">
            <w:pPr>
              <w:rPr>
                <w:rFonts w:ascii="仿宋_GB2312" w:eastAsia="仿宋_GB2312"/>
                <w:color w:val="000000" w:themeColor="text1"/>
                <w:sz w:val="24"/>
              </w:rPr>
            </w:pPr>
          </w:p>
        </w:tc>
        <w:tc>
          <w:tcPr>
            <w:tcW w:w="8080" w:type="dxa"/>
            <w:tcBorders>
              <w:top w:val="single" w:sz="4" w:space="0" w:color="auto"/>
              <w:left w:val="nil"/>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检查小组成员：</w:t>
            </w:r>
          </w:p>
          <w:p w:rsidR="00904087" w:rsidRPr="00CA1F51" w:rsidRDefault="00904087" w:rsidP="00385373">
            <w:pPr>
              <w:rPr>
                <w:rFonts w:ascii="仿宋_GB2312" w:eastAsia="仿宋_GB2312"/>
                <w:color w:val="000000" w:themeColor="text1"/>
                <w:sz w:val="24"/>
              </w:rPr>
            </w:pPr>
          </w:p>
        </w:tc>
      </w:tr>
      <w:tr w:rsidR="00CA1F51" w:rsidRPr="00CA1F51" w:rsidTr="00385373">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检查中发现的主要问题（可另附续页）</w:t>
            </w:r>
          </w:p>
        </w:tc>
      </w:tr>
      <w:tr w:rsidR="00CA1F51" w:rsidRPr="00CA1F51" w:rsidTr="00385373">
        <w:trPr>
          <w:trHeight w:val="30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tc>
      </w:tr>
      <w:tr w:rsidR="00CA1F51" w:rsidRPr="00CA1F51" w:rsidTr="00385373">
        <w:trPr>
          <w:trHeight w:val="639"/>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整改建议：</w:t>
            </w: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tc>
      </w:tr>
      <w:tr w:rsidR="00CA1F51" w:rsidRPr="00CA1F51" w:rsidTr="00385373">
        <w:trPr>
          <w:trHeight w:val="931"/>
        </w:trPr>
        <w:tc>
          <w:tcPr>
            <w:tcW w:w="9322" w:type="dxa"/>
            <w:gridSpan w:val="2"/>
            <w:tcBorders>
              <w:top w:val="nil"/>
              <w:left w:val="single" w:sz="8" w:space="0" w:color="auto"/>
              <w:bottom w:val="single" w:sz="8" w:space="0" w:color="auto"/>
              <w:right w:val="single" w:sz="8" w:space="0" w:color="000000"/>
            </w:tcBorders>
            <w:shd w:val="clear" w:color="auto" w:fill="auto"/>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被检查单位对检查记录的意见：</w:t>
            </w:r>
          </w:p>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br w:type="page"/>
            </w:r>
            <w:r w:rsidRPr="00CA1F51">
              <w:rPr>
                <w:rFonts w:ascii="仿宋_GB2312" w:eastAsia="仿宋_GB2312" w:hint="eastAsia"/>
                <w:color w:val="000000" w:themeColor="text1"/>
                <w:sz w:val="24"/>
              </w:rPr>
              <w:br w:type="page"/>
            </w:r>
            <w:r w:rsidRPr="00CA1F51">
              <w:rPr>
                <w:rFonts w:ascii="仿宋_GB2312" w:eastAsia="仿宋_GB2312" w:hint="eastAsia"/>
                <w:color w:val="000000" w:themeColor="text1"/>
                <w:sz w:val="24"/>
              </w:rPr>
              <w:br w:type="page"/>
            </w: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rPr>
                <w:rFonts w:ascii="仿宋_GB2312" w:eastAsia="仿宋_GB2312"/>
                <w:color w:val="000000" w:themeColor="text1"/>
                <w:sz w:val="24"/>
              </w:rPr>
            </w:pPr>
          </w:p>
          <w:p w:rsidR="00904087" w:rsidRPr="00CA1F51" w:rsidRDefault="00904087" w:rsidP="00385373">
            <w:pPr>
              <w:ind w:firstLineChars="2400" w:firstLine="5760"/>
              <w:rPr>
                <w:rFonts w:ascii="仿宋_GB2312" w:eastAsia="仿宋_GB2312"/>
                <w:color w:val="000000" w:themeColor="text1"/>
                <w:sz w:val="24"/>
              </w:rPr>
            </w:pPr>
            <w:r w:rsidRPr="00CA1F51">
              <w:rPr>
                <w:rFonts w:ascii="仿宋_GB2312" w:eastAsia="仿宋_GB2312" w:hint="eastAsia"/>
                <w:color w:val="000000" w:themeColor="text1"/>
                <w:sz w:val="24"/>
              </w:rPr>
              <w:t>签　名：</w:t>
            </w:r>
          </w:p>
          <w:p w:rsidR="00904087" w:rsidRPr="00CA1F51" w:rsidRDefault="00904087" w:rsidP="00385373">
            <w:pPr>
              <w:ind w:firstLineChars="2400" w:firstLine="5760"/>
              <w:rPr>
                <w:rFonts w:ascii="仿宋_GB2312" w:eastAsia="仿宋_GB2312"/>
                <w:color w:val="000000" w:themeColor="text1"/>
                <w:sz w:val="24"/>
              </w:rPr>
            </w:pPr>
            <w:r w:rsidRPr="00CA1F51">
              <w:rPr>
                <w:rFonts w:ascii="仿宋_GB2312" w:eastAsia="仿宋_GB2312" w:hint="eastAsia"/>
                <w:color w:val="000000" w:themeColor="text1"/>
                <w:sz w:val="24"/>
              </w:rPr>
              <w:t>日　期：      年   月   日</w:t>
            </w:r>
          </w:p>
        </w:tc>
      </w:tr>
      <w:tr w:rsidR="00CA1F51" w:rsidRPr="00CA1F51" w:rsidTr="00385373">
        <w:trPr>
          <w:trHeight w:val="413"/>
        </w:trPr>
        <w:tc>
          <w:tcPr>
            <w:tcW w:w="9322" w:type="dxa"/>
            <w:gridSpan w:val="2"/>
            <w:tcBorders>
              <w:top w:val="single" w:sz="8" w:space="0" w:color="auto"/>
              <w:left w:val="nil"/>
              <w:bottom w:val="nil"/>
              <w:right w:val="nil"/>
            </w:tcBorders>
            <w:shd w:val="clear" w:color="auto" w:fill="auto"/>
          </w:tcPr>
          <w:p w:rsidR="00904087" w:rsidRPr="00CA1F51" w:rsidRDefault="00904087" w:rsidP="00385373">
            <w:pPr>
              <w:rPr>
                <w:rFonts w:ascii="仿宋_GB2312" w:eastAsia="仿宋_GB2312"/>
                <w:color w:val="000000" w:themeColor="text1"/>
                <w:sz w:val="24"/>
              </w:rPr>
            </w:pPr>
            <w:r w:rsidRPr="00CA1F51">
              <w:rPr>
                <w:rFonts w:ascii="仿宋_GB2312" w:eastAsia="仿宋_GB2312" w:hint="eastAsia"/>
                <w:color w:val="000000" w:themeColor="text1"/>
                <w:sz w:val="24"/>
              </w:rPr>
              <w:t>记录员：                                        日  期：      年   月   日</w:t>
            </w:r>
            <w:bookmarkStart w:id="4" w:name="_GoBack"/>
            <w:bookmarkEnd w:id="4"/>
          </w:p>
        </w:tc>
      </w:tr>
    </w:tbl>
    <w:p w:rsidR="00904087" w:rsidRPr="00CA1F51" w:rsidRDefault="00904087" w:rsidP="00D729C0">
      <w:pPr>
        <w:widowControl/>
        <w:jc w:val="center"/>
        <w:rPr>
          <w:rFonts w:ascii="Times New Roman" w:eastAsia="宋体" w:hAnsi="Times New Roman" w:cs="Times New Roman"/>
          <w:b/>
          <w:bCs/>
          <w:color w:val="000000" w:themeColor="text1"/>
          <w:kern w:val="0"/>
          <w:sz w:val="32"/>
          <w:szCs w:val="32"/>
        </w:rPr>
      </w:pPr>
    </w:p>
    <w:p w:rsidR="009F6817" w:rsidRPr="00CA1F51" w:rsidRDefault="009F6817">
      <w:pPr>
        <w:rPr>
          <w:color w:val="000000" w:themeColor="text1"/>
        </w:rPr>
      </w:pPr>
    </w:p>
    <w:sectPr w:rsidR="009F6817" w:rsidRPr="00CA1F51" w:rsidSect="00D729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91" w:rsidRDefault="00F87891" w:rsidP="00D729C0">
      <w:r>
        <w:separator/>
      </w:r>
    </w:p>
  </w:endnote>
  <w:endnote w:type="continuationSeparator" w:id="0">
    <w:p w:rsidR="00F87891" w:rsidRDefault="00F87891" w:rsidP="00D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 w:name="等线 Light">
    <w:charset w:val="86"/>
    <w:family w:val="auto"/>
    <w:pitch w:val="variable"/>
    <w:sig w:usb0="A00002BF" w:usb1="38CF7CFA" w:usb2="00000016" w:usb3="00000000" w:csb0="0004000F" w:csb1="00000000"/>
  </w:font>
  <w:font w:name="方正书宋简体">
    <w:altName w:val="微软雅黑"/>
    <w:charset w:val="86"/>
    <w:family w:val="script"/>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0000000000000000000"/>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246945"/>
      <w:docPartObj>
        <w:docPartGallery w:val="Page Numbers (Bottom of Page)"/>
        <w:docPartUnique/>
      </w:docPartObj>
    </w:sdtPr>
    <w:sdtContent>
      <w:p w:rsidR="00CA1F51" w:rsidRDefault="00CA1F51">
        <w:pPr>
          <w:pStyle w:val="a5"/>
          <w:jc w:val="center"/>
        </w:pPr>
        <w:r>
          <w:fldChar w:fldCharType="begin"/>
        </w:r>
        <w:r>
          <w:instrText>PAGE   \* MERGEFORMAT</w:instrText>
        </w:r>
        <w:r>
          <w:fldChar w:fldCharType="separate"/>
        </w:r>
        <w:r w:rsidR="00202AEE" w:rsidRPr="00202AEE">
          <w:rPr>
            <w:noProof/>
            <w:lang w:val="zh-CN"/>
          </w:rPr>
          <w:t>52</w:t>
        </w:r>
        <w:r>
          <w:rPr>
            <w:noProof/>
            <w:lang w:val="zh-CN"/>
          </w:rPr>
          <w:fldChar w:fldCharType="end"/>
        </w:r>
      </w:p>
    </w:sdtContent>
  </w:sdt>
  <w:p w:rsidR="00CA1F51" w:rsidRDefault="00CA1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91" w:rsidRDefault="00F87891" w:rsidP="00D729C0">
      <w:r>
        <w:separator/>
      </w:r>
    </w:p>
  </w:footnote>
  <w:footnote w:type="continuationSeparator" w:id="0">
    <w:p w:rsidR="00F87891" w:rsidRDefault="00F87891" w:rsidP="00D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90D"/>
    <w:multiLevelType w:val="hybridMultilevel"/>
    <w:tmpl w:val="0374F80C"/>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315CC8"/>
    <w:multiLevelType w:val="hybridMultilevel"/>
    <w:tmpl w:val="7CC2992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D146B2B"/>
    <w:multiLevelType w:val="hybridMultilevel"/>
    <w:tmpl w:val="4FAE5A8C"/>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F1E19F1"/>
    <w:multiLevelType w:val="hybridMultilevel"/>
    <w:tmpl w:val="400A54B4"/>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7A305D2"/>
    <w:multiLevelType w:val="hybridMultilevel"/>
    <w:tmpl w:val="DBBC5D26"/>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8E53A7E"/>
    <w:multiLevelType w:val="hybridMultilevel"/>
    <w:tmpl w:val="63EE420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A4C16C6"/>
    <w:multiLevelType w:val="hybridMultilevel"/>
    <w:tmpl w:val="D5DCDB4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9FB381F"/>
    <w:multiLevelType w:val="hybridMultilevel"/>
    <w:tmpl w:val="B2B44282"/>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9594F4C"/>
    <w:multiLevelType w:val="hybridMultilevel"/>
    <w:tmpl w:val="7930B39C"/>
    <w:lvl w:ilvl="0" w:tplc="09AC825C">
      <w:start w:val="1"/>
      <w:numFmt w:val="decimal"/>
      <w:lvlText w:val="(%1)"/>
      <w:lvlJc w:val="left"/>
      <w:pPr>
        <w:tabs>
          <w:tab w:val="num" w:pos="420"/>
        </w:tabs>
        <w:ind w:left="420" w:firstLine="0"/>
      </w:pPr>
      <w:rPr>
        <w:rFonts w:hint="eastAsia"/>
      </w:rPr>
    </w:lvl>
    <w:lvl w:ilvl="1" w:tplc="F35EDDA0">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3C247F04"/>
    <w:multiLevelType w:val="hybridMultilevel"/>
    <w:tmpl w:val="0FBA9D7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C4A204E"/>
    <w:multiLevelType w:val="hybridMultilevel"/>
    <w:tmpl w:val="3550D07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CAD661F"/>
    <w:multiLevelType w:val="hybridMultilevel"/>
    <w:tmpl w:val="9FD640E4"/>
    <w:lvl w:ilvl="0" w:tplc="19E82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BC0421"/>
    <w:multiLevelType w:val="hybridMultilevel"/>
    <w:tmpl w:val="087E0AD0"/>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469757E9"/>
    <w:multiLevelType w:val="hybridMultilevel"/>
    <w:tmpl w:val="800CC8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D592676"/>
    <w:multiLevelType w:val="hybridMultilevel"/>
    <w:tmpl w:val="6A84CB9A"/>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38848E8"/>
    <w:multiLevelType w:val="hybridMultilevel"/>
    <w:tmpl w:val="67EE70F8"/>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9F965D7"/>
    <w:multiLevelType w:val="hybridMultilevel"/>
    <w:tmpl w:val="8B302FEA"/>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B173C1D"/>
    <w:multiLevelType w:val="hybridMultilevel"/>
    <w:tmpl w:val="BF28F904"/>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E535AA1"/>
    <w:multiLevelType w:val="hybridMultilevel"/>
    <w:tmpl w:val="1856FBE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F7C5ED1"/>
    <w:multiLevelType w:val="hybridMultilevel"/>
    <w:tmpl w:val="A4249D3A"/>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E2C2494"/>
    <w:multiLevelType w:val="hybridMultilevel"/>
    <w:tmpl w:val="2822136A"/>
    <w:lvl w:ilvl="0" w:tplc="ACC8E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A671CA"/>
    <w:multiLevelType w:val="hybridMultilevel"/>
    <w:tmpl w:val="4B4E4954"/>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F732AE1"/>
    <w:multiLevelType w:val="hybridMultilevel"/>
    <w:tmpl w:val="713C7E84"/>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7"/>
  </w:num>
  <w:num w:numId="3">
    <w:abstractNumId w:val="9"/>
  </w:num>
  <w:num w:numId="4">
    <w:abstractNumId w:val="2"/>
  </w:num>
  <w:num w:numId="5">
    <w:abstractNumId w:val="0"/>
  </w:num>
  <w:num w:numId="6">
    <w:abstractNumId w:val="13"/>
  </w:num>
  <w:num w:numId="7">
    <w:abstractNumId w:val="3"/>
  </w:num>
  <w:num w:numId="8">
    <w:abstractNumId w:val="20"/>
  </w:num>
  <w:num w:numId="9">
    <w:abstractNumId w:val="7"/>
  </w:num>
  <w:num w:numId="10">
    <w:abstractNumId w:val="15"/>
  </w:num>
  <w:num w:numId="11">
    <w:abstractNumId w:val="18"/>
  </w:num>
  <w:num w:numId="12">
    <w:abstractNumId w:val="11"/>
  </w:num>
  <w:num w:numId="13">
    <w:abstractNumId w:val="16"/>
  </w:num>
  <w:num w:numId="14">
    <w:abstractNumId w:val="12"/>
  </w:num>
  <w:num w:numId="15">
    <w:abstractNumId w:val="21"/>
  </w:num>
  <w:num w:numId="16">
    <w:abstractNumId w:val="1"/>
  </w:num>
  <w:num w:numId="17">
    <w:abstractNumId w:val="19"/>
  </w:num>
  <w:num w:numId="18">
    <w:abstractNumId w:val="5"/>
  </w:num>
  <w:num w:numId="19">
    <w:abstractNumId w:val="23"/>
  </w:num>
  <w:num w:numId="20">
    <w:abstractNumId w:val="22"/>
  </w:num>
  <w:num w:numId="21">
    <w:abstractNumId w:val="26"/>
  </w:num>
  <w:num w:numId="22">
    <w:abstractNumId w:val="17"/>
  </w:num>
  <w:num w:numId="23">
    <w:abstractNumId w:val="8"/>
  </w:num>
  <w:num w:numId="24">
    <w:abstractNumId w:val="24"/>
  </w:num>
  <w:num w:numId="25">
    <w:abstractNumId w:val="10"/>
  </w:num>
  <w:num w:numId="26">
    <w:abstractNumId w:val="6"/>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DF"/>
    <w:rsid w:val="000415CB"/>
    <w:rsid w:val="00041AC3"/>
    <w:rsid w:val="001D498C"/>
    <w:rsid w:val="00202AEE"/>
    <w:rsid w:val="00304498"/>
    <w:rsid w:val="00385373"/>
    <w:rsid w:val="0045650F"/>
    <w:rsid w:val="004A2389"/>
    <w:rsid w:val="004A4CE5"/>
    <w:rsid w:val="004E0A86"/>
    <w:rsid w:val="004E0E68"/>
    <w:rsid w:val="00597A9E"/>
    <w:rsid w:val="00686FC6"/>
    <w:rsid w:val="006A253D"/>
    <w:rsid w:val="007514A5"/>
    <w:rsid w:val="00770E73"/>
    <w:rsid w:val="00792860"/>
    <w:rsid w:val="008916DF"/>
    <w:rsid w:val="00904087"/>
    <w:rsid w:val="00911B19"/>
    <w:rsid w:val="0094554E"/>
    <w:rsid w:val="009A135C"/>
    <w:rsid w:val="009C5916"/>
    <w:rsid w:val="009F6817"/>
    <w:rsid w:val="00A52CD7"/>
    <w:rsid w:val="00C23A96"/>
    <w:rsid w:val="00C86744"/>
    <w:rsid w:val="00CA1F51"/>
    <w:rsid w:val="00D001B2"/>
    <w:rsid w:val="00D35571"/>
    <w:rsid w:val="00D729C0"/>
    <w:rsid w:val="00DA241F"/>
    <w:rsid w:val="00F87891"/>
    <w:rsid w:val="00F95D6D"/>
    <w:rsid w:val="00FA4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59F4776-00F5-4BB9-864C-DA9B8628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72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729C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9C0"/>
    <w:rPr>
      <w:sz w:val="18"/>
      <w:szCs w:val="18"/>
    </w:rPr>
  </w:style>
  <w:style w:type="paragraph" w:styleId="a5">
    <w:name w:val="footer"/>
    <w:basedOn w:val="a"/>
    <w:link w:val="a6"/>
    <w:uiPriority w:val="99"/>
    <w:unhideWhenUsed/>
    <w:rsid w:val="00D729C0"/>
    <w:pPr>
      <w:tabs>
        <w:tab w:val="center" w:pos="4153"/>
        <w:tab w:val="right" w:pos="8306"/>
      </w:tabs>
      <w:snapToGrid w:val="0"/>
      <w:jc w:val="left"/>
    </w:pPr>
    <w:rPr>
      <w:sz w:val="18"/>
      <w:szCs w:val="18"/>
    </w:rPr>
  </w:style>
  <w:style w:type="character" w:customStyle="1" w:styleId="a6">
    <w:name w:val="页脚 字符"/>
    <w:basedOn w:val="a0"/>
    <w:link w:val="a5"/>
    <w:uiPriority w:val="99"/>
    <w:rsid w:val="00D729C0"/>
    <w:rPr>
      <w:sz w:val="18"/>
      <w:szCs w:val="18"/>
    </w:rPr>
  </w:style>
  <w:style w:type="paragraph" w:customStyle="1" w:styleId="21">
    <w:name w:val="标题 21"/>
    <w:basedOn w:val="a"/>
    <w:next w:val="a"/>
    <w:link w:val="2Char"/>
    <w:uiPriority w:val="9"/>
    <w:semiHidden/>
    <w:unhideWhenUsed/>
    <w:qFormat/>
    <w:rsid w:val="00D729C0"/>
    <w:pPr>
      <w:keepNext/>
      <w:keepLines/>
      <w:spacing w:before="260" w:after="260" w:line="416" w:lineRule="auto"/>
      <w:outlineLvl w:val="1"/>
    </w:pPr>
    <w:rPr>
      <w:rFonts w:ascii="等线 Light" w:eastAsia="等线 Light" w:hAnsi="等线 Light" w:cs="Times New Roman"/>
      <w:b/>
      <w:bCs/>
      <w:sz w:val="32"/>
      <w:szCs w:val="32"/>
    </w:rPr>
  </w:style>
  <w:style w:type="character" w:customStyle="1" w:styleId="30">
    <w:name w:val="标题 3 字符"/>
    <w:basedOn w:val="a0"/>
    <w:link w:val="3"/>
    <w:uiPriority w:val="9"/>
    <w:semiHidden/>
    <w:rsid w:val="00D729C0"/>
    <w:rPr>
      <w:rFonts w:ascii="Times New Roman" w:eastAsia="宋体" w:hAnsi="Times New Roman" w:cs="Times New Roman"/>
      <w:b/>
      <w:bCs/>
      <w:sz w:val="32"/>
      <w:szCs w:val="32"/>
    </w:rPr>
  </w:style>
  <w:style w:type="numbering" w:customStyle="1" w:styleId="1">
    <w:name w:val="无列表1"/>
    <w:next w:val="a2"/>
    <w:uiPriority w:val="99"/>
    <w:semiHidden/>
    <w:unhideWhenUsed/>
    <w:rsid w:val="00D729C0"/>
  </w:style>
  <w:style w:type="table" w:styleId="a7">
    <w:name w:val="Table Grid"/>
    <w:basedOn w:val="a1"/>
    <w:rsid w:val="00D729C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D729C0"/>
    <w:pPr>
      <w:ind w:firstLineChars="200" w:firstLine="420"/>
    </w:pPr>
    <w:rPr>
      <w:rFonts w:ascii="Times New Roman" w:eastAsia="宋体" w:hAnsi="Times New Roman" w:cs="Times New Roman"/>
      <w:szCs w:val="24"/>
    </w:rPr>
  </w:style>
  <w:style w:type="paragraph" w:styleId="a9">
    <w:name w:val="Balloon Text"/>
    <w:basedOn w:val="a"/>
    <w:link w:val="aa"/>
    <w:uiPriority w:val="99"/>
    <w:semiHidden/>
    <w:unhideWhenUsed/>
    <w:rsid w:val="00D729C0"/>
    <w:rPr>
      <w:rFonts w:ascii="Times New Roman" w:eastAsia="宋体" w:hAnsi="Times New Roman" w:cs="Times New Roman"/>
      <w:sz w:val="18"/>
      <w:szCs w:val="18"/>
    </w:rPr>
  </w:style>
  <w:style w:type="character" w:customStyle="1" w:styleId="aa">
    <w:name w:val="批注框文本 字符"/>
    <w:basedOn w:val="a0"/>
    <w:link w:val="a9"/>
    <w:uiPriority w:val="99"/>
    <w:semiHidden/>
    <w:rsid w:val="00D729C0"/>
    <w:rPr>
      <w:rFonts w:ascii="Times New Roman" w:eastAsia="宋体" w:hAnsi="Times New Roman" w:cs="Times New Roman"/>
      <w:sz w:val="18"/>
      <w:szCs w:val="18"/>
    </w:rPr>
  </w:style>
  <w:style w:type="character" w:styleId="ab">
    <w:name w:val="annotation reference"/>
    <w:basedOn w:val="a0"/>
    <w:uiPriority w:val="99"/>
    <w:semiHidden/>
    <w:unhideWhenUsed/>
    <w:rsid w:val="00D729C0"/>
    <w:rPr>
      <w:sz w:val="21"/>
      <w:szCs w:val="21"/>
    </w:rPr>
  </w:style>
  <w:style w:type="paragraph" w:styleId="ac">
    <w:name w:val="annotation text"/>
    <w:basedOn w:val="a"/>
    <w:link w:val="ad"/>
    <w:uiPriority w:val="99"/>
    <w:semiHidden/>
    <w:unhideWhenUsed/>
    <w:rsid w:val="00D729C0"/>
    <w:pPr>
      <w:jc w:val="left"/>
    </w:pPr>
    <w:rPr>
      <w:rFonts w:ascii="Times New Roman" w:eastAsia="宋体" w:hAnsi="Times New Roman" w:cs="Times New Roman"/>
      <w:szCs w:val="24"/>
    </w:rPr>
  </w:style>
  <w:style w:type="character" w:customStyle="1" w:styleId="ad">
    <w:name w:val="批注文字 字符"/>
    <w:basedOn w:val="a0"/>
    <w:link w:val="ac"/>
    <w:uiPriority w:val="99"/>
    <w:semiHidden/>
    <w:rsid w:val="00D729C0"/>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D729C0"/>
    <w:rPr>
      <w:b/>
      <w:bCs/>
    </w:rPr>
  </w:style>
  <w:style w:type="character" w:customStyle="1" w:styleId="af">
    <w:name w:val="批注主题 字符"/>
    <w:basedOn w:val="ad"/>
    <w:link w:val="ae"/>
    <w:uiPriority w:val="99"/>
    <w:semiHidden/>
    <w:rsid w:val="00D729C0"/>
    <w:rPr>
      <w:rFonts w:ascii="Times New Roman" w:eastAsia="宋体" w:hAnsi="Times New Roman" w:cs="Times New Roman"/>
      <w:b/>
      <w:bCs/>
      <w:szCs w:val="24"/>
    </w:rPr>
  </w:style>
  <w:style w:type="paragraph" w:styleId="af0">
    <w:name w:val="Revision"/>
    <w:hidden/>
    <w:uiPriority w:val="99"/>
    <w:semiHidden/>
    <w:rsid w:val="00D729C0"/>
    <w:rPr>
      <w:rFonts w:ascii="Times New Roman" w:eastAsia="宋体" w:hAnsi="Times New Roman" w:cs="Times New Roman"/>
      <w:szCs w:val="24"/>
    </w:rPr>
  </w:style>
  <w:style w:type="paragraph" w:customStyle="1" w:styleId="af1">
    <w:name w:val="段"/>
    <w:basedOn w:val="a"/>
    <w:link w:val="Char1"/>
    <w:qFormat/>
    <w:rsid w:val="00D729C0"/>
    <w:pPr>
      <w:adjustRightInd w:val="0"/>
      <w:snapToGrid w:val="0"/>
      <w:spacing w:line="400" w:lineRule="exact"/>
      <w:ind w:firstLineChars="200" w:firstLine="200"/>
    </w:pPr>
    <w:rPr>
      <w:rFonts w:ascii="Times New Roman" w:eastAsia="方正书宋简体" w:hAnsi="Times New Roman" w:cs="Times New Roman"/>
      <w:bCs/>
      <w:spacing w:val="4"/>
      <w:sz w:val="24"/>
      <w:szCs w:val="21"/>
    </w:rPr>
  </w:style>
  <w:style w:type="paragraph" w:customStyle="1" w:styleId="22">
    <w:name w:val="节2"/>
    <w:basedOn w:val="3"/>
    <w:rsid w:val="00D729C0"/>
    <w:pPr>
      <w:adjustRightInd w:val="0"/>
      <w:snapToGrid w:val="0"/>
      <w:spacing w:beforeLines="35" w:before="35" w:afterLines="25" w:after="25" w:line="400" w:lineRule="exact"/>
      <w:ind w:firstLineChars="200" w:firstLine="200"/>
      <w:jc w:val="left"/>
    </w:pPr>
    <w:rPr>
      <w:rFonts w:ascii="黑体" w:eastAsia="方正书宋简体" w:hAnsi="黑体"/>
      <w:b w:val="0"/>
      <w:bCs w:val="0"/>
      <w:spacing w:val="4"/>
      <w:sz w:val="24"/>
      <w:szCs w:val="21"/>
      <w:lang w:val="zh-CN"/>
    </w:rPr>
  </w:style>
  <w:style w:type="character" w:styleId="af2">
    <w:name w:val="Placeholder Text"/>
    <w:basedOn w:val="a0"/>
    <w:uiPriority w:val="99"/>
    <w:semiHidden/>
    <w:rsid w:val="00D729C0"/>
    <w:rPr>
      <w:color w:val="808080"/>
    </w:rPr>
  </w:style>
  <w:style w:type="character" w:customStyle="1" w:styleId="Char1">
    <w:name w:val="段 Char1"/>
    <w:link w:val="af1"/>
    <w:qFormat/>
    <w:rsid w:val="00D729C0"/>
    <w:rPr>
      <w:rFonts w:ascii="Times New Roman" w:eastAsia="方正书宋简体" w:hAnsi="Times New Roman" w:cs="Times New Roman"/>
      <w:bCs/>
      <w:spacing w:val="4"/>
      <w:sz w:val="24"/>
      <w:szCs w:val="21"/>
    </w:rPr>
  </w:style>
  <w:style w:type="paragraph" w:customStyle="1" w:styleId="af3">
    <w:name w:val="节"/>
    <w:basedOn w:val="2"/>
    <w:rsid w:val="00D729C0"/>
    <w:pPr>
      <w:adjustRightInd w:val="0"/>
      <w:snapToGrid w:val="0"/>
      <w:spacing w:before="0" w:afterLines="35" w:after="35" w:line="460" w:lineRule="exact"/>
      <w:ind w:firstLineChars="200" w:firstLine="200"/>
      <w:jc w:val="left"/>
    </w:pPr>
    <w:rPr>
      <w:rFonts w:ascii="黑体" w:eastAsia="黑体" w:hAnsi="黑体" w:cs="Times New Roman"/>
      <w:b w:val="0"/>
      <w:spacing w:val="4"/>
      <w:sz w:val="24"/>
      <w:szCs w:val="21"/>
      <w:lang w:val="zh-CN" w:eastAsia="x-none"/>
    </w:rPr>
  </w:style>
  <w:style w:type="character" w:customStyle="1" w:styleId="2Char">
    <w:name w:val="标题 2 Char"/>
    <w:basedOn w:val="a0"/>
    <w:link w:val="21"/>
    <w:uiPriority w:val="9"/>
    <w:semiHidden/>
    <w:rsid w:val="00D729C0"/>
    <w:rPr>
      <w:rFonts w:ascii="等线 Light" w:eastAsia="等线 Light" w:hAnsi="等线 Light" w:cs="Times New Roman"/>
      <w:b/>
      <w:bCs/>
      <w:sz w:val="32"/>
      <w:szCs w:val="32"/>
    </w:rPr>
  </w:style>
  <w:style w:type="paragraph" w:customStyle="1" w:styleId="31">
    <w:name w:val="节3"/>
    <w:basedOn w:val="22"/>
    <w:rsid w:val="00D729C0"/>
    <w:pPr>
      <w:keepNext w:val="0"/>
      <w:keepLines w:val="0"/>
      <w:spacing w:beforeLines="0" w:before="0" w:afterLines="0" w:after="0"/>
    </w:pPr>
  </w:style>
  <w:style w:type="character" w:customStyle="1" w:styleId="20">
    <w:name w:val="标题 2 字符"/>
    <w:basedOn w:val="a0"/>
    <w:link w:val="2"/>
    <w:uiPriority w:val="9"/>
    <w:semiHidden/>
    <w:rsid w:val="00D729C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26C1-DD99-4072-8CE5-C6339C1A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54</Pages>
  <Words>3533</Words>
  <Characters>20141</Characters>
  <Application>Microsoft Office Word</Application>
  <DocSecurity>0</DocSecurity>
  <Lines>167</Lines>
  <Paragraphs>47</Paragraphs>
  <ScaleCrop>false</ScaleCrop>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xiaobiao</dc:creator>
  <cp:keywords/>
  <dc:description/>
  <cp:lastModifiedBy>H4352</cp:lastModifiedBy>
  <cp:revision>13</cp:revision>
  <cp:lastPrinted>2017-07-11T11:37:00Z</cp:lastPrinted>
  <dcterms:created xsi:type="dcterms:W3CDTF">2017-07-09T05:25:00Z</dcterms:created>
  <dcterms:modified xsi:type="dcterms:W3CDTF">2017-07-11T11:48:00Z</dcterms:modified>
</cp:coreProperties>
</file>